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FB3F76" w14:textId="77777777" w:rsidR="0097342A" w:rsidRDefault="0097342A" w:rsidP="0097342A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14:paraId="6ABE5E38" w14:textId="77777777" w:rsidR="0097342A" w:rsidRDefault="0097342A" w:rsidP="0097342A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14:paraId="243167B5" w14:textId="77777777" w:rsidR="0097342A" w:rsidRDefault="0097342A" w:rsidP="0097342A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14:paraId="209159A4" w14:textId="77777777" w:rsidR="0097342A" w:rsidRDefault="0097342A" w:rsidP="0097342A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0328A20D" w14:textId="75D90854" w:rsidR="0097342A" w:rsidRDefault="00170B91" w:rsidP="0097342A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  <w:r w:rsidRPr="00170B91">
        <w:rPr>
          <w:rFonts w:ascii="Arial Narrow" w:hAnsi="Arial Narrow" w:cs="Arial"/>
          <w:b/>
          <w:color w:val="404040"/>
          <w:sz w:val="44"/>
          <w:szCs w:val="44"/>
        </w:rPr>
        <w:drawing>
          <wp:inline distT="0" distB="0" distL="0" distR="0" wp14:anchorId="1B948191" wp14:editId="72CBAC8D">
            <wp:extent cx="2626354" cy="508526"/>
            <wp:effectExtent l="0" t="0" r="3175" b="6350"/>
            <wp:docPr id="1" name="Imagen 1" descr="https://www.camaragranada.org/administracion/kcfinder/upload/images/logo-innocamara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amaragranada.org/administracion/kcfinder/upload/images/logo-innocamaras_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80" cy="52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D8C69" w14:textId="77777777" w:rsidR="0097342A" w:rsidRDefault="0097342A" w:rsidP="0097342A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7660811E" w14:textId="3A04E2B2" w:rsidR="0097342A" w:rsidRDefault="0097342A" w:rsidP="0097342A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6F465F18" w14:textId="77777777" w:rsidR="0097342A" w:rsidRPr="006A1AB7" w:rsidRDefault="0097342A" w:rsidP="0097342A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79BB1E04" w14:textId="77777777" w:rsidR="0097342A" w:rsidRPr="006A1AB7" w:rsidRDefault="0097342A" w:rsidP="0097342A">
      <w:pPr>
        <w:pStyle w:val="Sinespaciado"/>
        <w:rPr>
          <w:rFonts w:ascii="Arial Narrow" w:hAnsi="Arial Narrow" w:cs="Arial"/>
          <w:b/>
          <w:color w:val="404040"/>
          <w:sz w:val="68"/>
          <w:szCs w:val="68"/>
        </w:rPr>
      </w:pPr>
    </w:p>
    <w:p w14:paraId="1A7B7ADD" w14:textId="189F946A" w:rsidR="0097342A" w:rsidRPr="006A1AB7" w:rsidRDefault="00C314D1" w:rsidP="0097342A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420A2911" wp14:editId="3107F06F">
                <wp:simplePos x="0" y="0"/>
                <wp:positionH relativeFrom="column">
                  <wp:posOffset>-1069975</wp:posOffset>
                </wp:positionH>
                <wp:positionV relativeFrom="paragraph">
                  <wp:posOffset>242570</wp:posOffset>
                </wp:positionV>
                <wp:extent cx="7541260" cy="2186940"/>
                <wp:effectExtent l="0" t="0" r="0" b="0"/>
                <wp:wrapNone/>
                <wp:docPr id="4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1260" cy="218694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6900C" id="Rectángulo 2" o:spid="_x0000_s1026" style="position:absolute;margin-left:-84.25pt;margin-top:19.1pt;width:593.8pt;height:172.2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" fillcolor="#c00" stroked="f"/>
            </w:pict>
          </mc:Fallback>
        </mc:AlternateContent>
      </w:r>
    </w:p>
    <w:p w14:paraId="0E252A0F" w14:textId="77777777" w:rsidR="0097342A" w:rsidRPr="006A1AB7" w:rsidRDefault="0097342A" w:rsidP="0097342A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</w:p>
    <w:p w14:paraId="42CB36A6" w14:textId="02668706" w:rsidR="0097342A" w:rsidRDefault="0097342A" w:rsidP="0097342A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>
        <w:rPr>
          <w:rFonts w:cs="Arial"/>
          <w:color w:val="FFFFFF"/>
          <w:sz w:val="54"/>
          <w:szCs w:val="54"/>
        </w:rPr>
        <w:t xml:space="preserve">Programa </w:t>
      </w:r>
      <w:proofErr w:type="spellStart"/>
      <w:r w:rsidR="004A5A26">
        <w:rPr>
          <w:rFonts w:cs="Arial"/>
          <w:color w:val="FFFFFF"/>
          <w:sz w:val="54"/>
          <w:szCs w:val="54"/>
        </w:rPr>
        <w:t>InnoCámaras</w:t>
      </w:r>
      <w:proofErr w:type="spellEnd"/>
    </w:p>
    <w:p w14:paraId="08FC56CC" w14:textId="2F8A7588" w:rsidR="0097342A" w:rsidRPr="008A2A9D" w:rsidRDefault="00460626" w:rsidP="0097342A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>
        <w:rPr>
          <w:rFonts w:cs="Arial"/>
          <w:color w:val="FFFFFF"/>
          <w:sz w:val="36"/>
          <w:szCs w:val="36"/>
        </w:rPr>
        <w:t>Nota Informativa sobre el funcionamiento del programa</w:t>
      </w:r>
    </w:p>
    <w:p w14:paraId="539A9771" w14:textId="77777777" w:rsidR="0097342A" w:rsidRPr="008A2A9D" w:rsidRDefault="0097342A" w:rsidP="0097342A">
      <w:pPr>
        <w:pStyle w:val="Sinespaciado"/>
        <w:ind w:right="2267" w:hanging="1134"/>
        <w:jc w:val="right"/>
        <w:rPr>
          <w:rFonts w:ascii="Arial Narrow" w:hAnsi="Arial Narrow" w:cs="Arial"/>
          <w:color w:val="404040"/>
          <w:sz w:val="54"/>
          <w:szCs w:val="54"/>
        </w:rPr>
      </w:pPr>
    </w:p>
    <w:p w14:paraId="6CB0A0E4" w14:textId="77777777" w:rsidR="0097342A" w:rsidRDefault="0097342A" w:rsidP="0097342A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4F1938AC" w14:textId="77777777" w:rsidR="0097342A" w:rsidRDefault="0097342A" w:rsidP="0097342A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15A0036A" w14:textId="77777777" w:rsidR="0097342A" w:rsidRDefault="0097342A" w:rsidP="0097342A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36AFC6AF" w14:textId="77777777" w:rsidR="0097342A" w:rsidRDefault="0097342A" w:rsidP="0097342A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106604DD" w14:textId="77777777" w:rsidR="0097342A" w:rsidRDefault="0097342A" w:rsidP="0097342A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34D54B3B" w14:textId="77777777" w:rsidR="0097342A" w:rsidRDefault="0097342A" w:rsidP="0097342A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75B3F211" w14:textId="77777777" w:rsidR="0097342A" w:rsidRDefault="0097342A" w:rsidP="0097342A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135A7C00" w14:textId="77777777" w:rsidR="0097342A" w:rsidRDefault="0097342A" w:rsidP="0097342A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1153CF5D" w14:textId="77777777" w:rsidR="0097342A" w:rsidRDefault="0097342A" w:rsidP="0097342A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5746E193" w14:textId="77777777" w:rsidR="0097342A" w:rsidRDefault="0097342A" w:rsidP="0097342A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5548A67C" w14:textId="77777777" w:rsidR="0097342A" w:rsidRDefault="0097342A" w:rsidP="0097342A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5F27B3F8" w14:textId="77777777" w:rsidR="0097342A" w:rsidRDefault="0097342A" w:rsidP="0097342A">
      <w:pPr>
        <w:sectPr w:rsidR="0097342A">
          <w:headerReference w:type="default" r:id="rId9"/>
          <w:footerReference w:type="default" r:id="rId1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7DDBC9ED" w14:textId="38BC7DF3" w:rsidR="00917F69" w:rsidRDefault="00917F69" w:rsidP="00460626">
      <w:pPr>
        <w:pStyle w:val="Estilo1"/>
        <w:spacing w:after="0" w:line="360" w:lineRule="auto"/>
      </w:pPr>
    </w:p>
    <w:p w14:paraId="1EC8C9BA" w14:textId="77777777" w:rsidR="00ED4E0E" w:rsidRDefault="00ED4E0E" w:rsidP="00460626">
      <w:pPr>
        <w:pStyle w:val="Estilo1"/>
        <w:spacing w:after="0" w:line="360" w:lineRule="auto"/>
        <w:sectPr w:rsidR="00ED4E0E" w:rsidSect="00460626">
          <w:headerReference w:type="default" r:id="rId11"/>
          <w:footerReference w:type="even" r:id="rId12"/>
          <w:footerReference w:type="default" r:id="rId13"/>
          <w:pgSz w:w="11907" w:h="16840" w:code="9"/>
          <w:pgMar w:top="1461" w:right="926" w:bottom="1418" w:left="1260" w:header="720" w:footer="720" w:gutter="0"/>
          <w:cols w:num="2" w:space="709"/>
        </w:sectPr>
      </w:pPr>
    </w:p>
    <w:p w14:paraId="57B76D04" w14:textId="03FD12D9" w:rsidR="00460626" w:rsidRDefault="00460626" w:rsidP="00460626">
      <w:pPr>
        <w:pStyle w:val="Estilo1"/>
        <w:spacing w:after="0" w:line="360" w:lineRule="auto"/>
      </w:pPr>
    </w:p>
    <w:p w14:paraId="25576ABD" w14:textId="77777777" w:rsidR="00114CAF" w:rsidRDefault="00114CAF" w:rsidP="00460626">
      <w:pPr>
        <w:pStyle w:val="Estilo1"/>
        <w:spacing w:after="0" w:line="360" w:lineRule="auto"/>
      </w:pPr>
    </w:p>
    <w:p w14:paraId="32DE20C0" w14:textId="57BFF96A" w:rsidR="00460626" w:rsidRPr="00ED4E0E" w:rsidRDefault="00170B91" w:rsidP="00114CAF">
      <w:pPr>
        <w:pStyle w:val="Estilo1"/>
        <w:spacing w:after="0" w:line="360" w:lineRule="auto"/>
        <w:jc w:val="right"/>
        <w:rPr>
          <w:rFonts w:ascii="Calibri" w:hAnsi="Calibri" w:cs="Arial"/>
          <w:sz w:val="22"/>
          <w:szCs w:val="22"/>
          <w:lang w:val="es-ES_tradnl"/>
        </w:rPr>
      </w:pPr>
      <w:r>
        <w:rPr>
          <w:rFonts w:ascii="Calibri" w:hAnsi="Calibri" w:cs="Arial"/>
          <w:sz w:val="22"/>
          <w:szCs w:val="22"/>
          <w:lang w:val="es-ES_tradnl"/>
        </w:rPr>
        <w:t>Granada a 5</w:t>
      </w:r>
      <w:bookmarkStart w:id="0" w:name="_GoBack"/>
      <w:bookmarkEnd w:id="0"/>
      <w:r w:rsidR="00460626" w:rsidRPr="00ED4E0E">
        <w:rPr>
          <w:rFonts w:ascii="Calibri" w:hAnsi="Calibri" w:cs="Arial"/>
          <w:sz w:val="22"/>
          <w:szCs w:val="22"/>
          <w:lang w:val="es-ES_tradnl"/>
        </w:rPr>
        <w:t xml:space="preserve"> de </w:t>
      </w:r>
      <w:r w:rsidR="00114CAF" w:rsidRPr="00ED4E0E">
        <w:rPr>
          <w:rFonts w:ascii="Calibri" w:hAnsi="Calibri" w:cs="Arial"/>
          <w:sz w:val="22"/>
          <w:szCs w:val="22"/>
          <w:lang w:val="es-ES_tradnl"/>
        </w:rPr>
        <w:t>mayo</w:t>
      </w:r>
      <w:r w:rsidR="00460626" w:rsidRPr="00ED4E0E">
        <w:rPr>
          <w:rFonts w:ascii="Calibri" w:hAnsi="Calibri" w:cs="Arial"/>
          <w:sz w:val="22"/>
          <w:szCs w:val="22"/>
          <w:lang w:val="es-ES_tradnl"/>
        </w:rPr>
        <w:t xml:space="preserve"> de 2019</w:t>
      </w:r>
    </w:p>
    <w:p w14:paraId="63BDCEE0" w14:textId="77777777" w:rsidR="00114CAF" w:rsidRDefault="00114CAF" w:rsidP="00ED4E0E">
      <w:pPr>
        <w:pStyle w:val="Estilo1"/>
        <w:spacing w:after="0"/>
        <w:rPr>
          <w:rFonts w:ascii="Calibri" w:hAnsi="Calibri" w:cs="Arial"/>
          <w:sz w:val="22"/>
          <w:szCs w:val="22"/>
          <w:lang w:val="es-ES_tradnl"/>
        </w:rPr>
      </w:pPr>
    </w:p>
    <w:p w14:paraId="614C10D1" w14:textId="77777777" w:rsidR="00114CAF" w:rsidRDefault="00114CAF" w:rsidP="00ED4E0E">
      <w:pPr>
        <w:pStyle w:val="Estilo1"/>
        <w:spacing w:after="0"/>
        <w:rPr>
          <w:rFonts w:ascii="Calibri" w:hAnsi="Calibri" w:cs="Arial"/>
          <w:sz w:val="22"/>
          <w:szCs w:val="22"/>
          <w:lang w:val="es-ES_tradnl"/>
        </w:rPr>
      </w:pPr>
    </w:p>
    <w:p w14:paraId="15CE2241" w14:textId="5DF41EFC" w:rsidR="00ED4E0E" w:rsidRDefault="00ED4E0E" w:rsidP="00114CAF">
      <w:pPr>
        <w:pStyle w:val="Estilo1"/>
        <w:spacing w:after="0"/>
        <w:rPr>
          <w:rFonts w:ascii="Calibri" w:hAnsi="Calibri" w:cs="Arial"/>
          <w:sz w:val="22"/>
          <w:szCs w:val="22"/>
          <w:lang w:val="es-ES_tradnl"/>
        </w:rPr>
      </w:pPr>
      <w:r w:rsidRPr="00ED4E0E">
        <w:rPr>
          <w:rFonts w:ascii="Calibri" w:hAnsi="Calibri" w:cs="Arial"/>
          <w:sz w:val="22"/>
          <w:szCs w:val="22"/>
          <w:lang w:val="es-ES_tradnl"/>
        </w:rPr>
        <w:t xml:space="preserve">La Cámara de Comercio, Industria, Servicios y Navegación de España, junto con la Cámara de Comercio de Granada, </w:t>
      </w:r>
      <w:r w:rsidR="00114CAF">
        <w:rPr>
          <w:rFonts w:ascii="Calibri" w:hAnsi="Calibri" w:cs="Arial"/>
          <w:sz w:val="22"/>
          <w:szCs w:val="22"/>
          <w:lang w:val="es-ES_tradnl"/>
        </w:rPr>
        <w:t>pone en marcha</w:t>
      </w:r>
      <w:r w:rsidR="00114CAF" w:rsidRPr="00114CAF">
        <w:rPr>
          <w:rFonts w:ascii="Calibri" w:hAnsi="Calibri" w:cs="Arial"/>
          <w:sz w:val="22"/>
          <w:szCs w:val="22"/>
          <w:lang w:val="es-ES_tradnl"/>
        </w:rPr>
        <w:t xml:space="preserve"> </w:t>
      </w:r>
      <w:r w:rsidRPr="00114CAF">
        <w:rPr>
          <w:rFonts w:ascii="Calibri" w:hAnsi="Calibri" w:cs="Arial"/>
          <w:sz w:val="22"/>
          <w:szCs w:val="22"/>
          <w:lang w:val="es-ES_tradnl"/>
        </w:rPr>
        <w:t>el</w:t>
      </w:r>
      <w:r w:rsidRPr="00114CAF">
        <w:rPr>
          <w:rFonts w:ascii="Calibri" w:hAnsi="Calibri" w:cs="Arial"/>
          <w:b/>
          <w:sz w:val="22"/>
          <w:szCs w:val="22"/>
          <w:lang w:val="es-ES_tradnl"/>
        </w:rPr>
        <w:t xml:space="preserve"> Programa </w:t>
      </w:r>
      <w:proofErr w:type="spellStart"/>
      <w:r w:rsidR="004A5A26">
        <w:rPr>
          <w:rFonts w:ascii="Calibri" w:hAnsi="Calibri" w:cs="Arial"/>
          <w:b/>
          <w:sz w:val="22"/>
          <w:szCs w:val="22"/>
          <w:lang w:val="es-ES_tradnl"/>
        </w:rPr>
        <w:t>Inno</w:t>
      </w:r>
      <w:r w:rsidRPr="00114CAF">
        <w:rPr>
          <w:rFonts w:ascii="Calibri" w:hAnsi="Calibri" w:cs="Arial"/>
          <w:b/>
          <w:sz w:val="22"/>
          <w:szCs w:val="22"/>
          <w:lang w:val="es-ES_tradnl"/>
        </w:rPr>
        <w:t>Cámaras</w:t>
      </w:r>
      <w:proofErr w:type="spellEnd"/>
      <w:r>
        <w:rPr>
          <w:rFonts w:ascii="Calibri" w:hAnsi="Calibri" w:cs="Arial"/>
          <w:sz w:val="22"/>
          <w:szCs w:val="22"/>
          <w:lang w:val="es-ES_tradnl"/>
        </w:rPr>
        <w:t xml:space="preserve"> cuyo objetivo es mejorar </w:t>
      </w:r>
      <w:r w:rsidR="004A5A26">
        <w:rPr>
          <w:rFonts w:ascii="Calibri" w:hAnsi="Calibri" w:cs="Arial"/>
          <w:sz w:val="22"/>
          <w:szCs w:val="22"/>
          <w:lang w:val="es-ES_tradnl"/>
        </w:rPr>
        <w:t>impulsar la innovación en las empresas a través de la mejora de procesos.</w:t>
      </w:r>
    </w:p>
    <w:p w14:paraId="03B65825" w14:textId="77777777" w:rsidR="00114CAF" w:rsidRDefault="00114CAF" w:rsidP="00114CAF">
      <w:pPr>
        <w:pStyle w:val="Estilo1"/>
        <w:spacing w:after="0"/>
        <w:rPr>
          <w:rFonts w:ascii="Calibri" w:hAnsi="Calibri" w:cs="Arial"/>
          <w:b/>
          <w:sz w:val="22"/>
          <w:szCs w:val="22"/>
          <w:lang w:val="es-ES_tradnl"/>
        </w:rPr>
      </w:pPr>
    </w:p>
    <w:p w14:paraId="0895E607" w14:textId="31CEB31C" w:rsidR="00ED4E0E" w:rsidRPr="00ED4E0E" w:rsidRDefault="00114CAF" w:rsidP="00114CAF">
      <w:pPr>
        <w:pStyle w:val="Estilo1"/>
        <w:rPr>
          <w:rFonts w:ascii="Calibri" w:hAnsi="Calibri" w:cs="Arial"/>
          <w:sz w:val="22"/>
          <w:szCs w:val="22"/>
          <w:lang w:val="es-ES_tradnl"/>
        </w:rPr>
      </w:pPr>
      <w:r w:rsidRPr="00114CAF">
        <w:rPr>
          <w:rFonts w:ascii="Calibri" w:hAnsi="Calibri" w:cs="Arial"/>
          <w:b/>
          <w:sz w:val="22"/>
          <w:szCs w:val="22"/>
          <w:lang w:val="es-ES_tradnl"/>
        </w:rPr>
        <w:t>El funcionamiento</w:t>
      </w:r>
      <w:r>
        <w:rPr>
          <w:rFonts w:ascii="Calibri" w:hAnsi="Calibri" w:cs="Arial"/>
          <w:sz w:val="22"/>
          <w:szCs w:val="22"/>
          <w:lang w:val="es-ES_tradnl"/>
        </w:rPr>
        <w:t xml:space="preserve"> del</w:t>
      </w:r>
      <w:r w:rsidR="00ED4E0E" w:rsidRPr="00ED4E0E">
        <w:rPr>
          <w:rFonts w:ascii="Calibri" w:hAnsi="Calibri" w:cs="Arial"/>
          <w:sz w:val="22"/>
          <w:szCs w:val="22"/>
          <w:lang w:val="es-ES_tradnl"/>
        </w:rPr>
        <w:t xml:space="preserve"> Programa queda dividido </w:t>
      </w:r>
      <w:r>
        <w:rPr>
          <w:rFonts w:ascii="Calibri" w:hAnsi="Calibri" w:cs="Arial"/>
          <w:sz w:val="22"/>
          <w:szCs w:val="22"/>
          <w:lang w:val="es-ES_tradnl"/>
        </w:rPr>
        <w:t>en dos fases</w:t>
      </w:r>
      <w:r w:rsidR="00ED4E0E" w:rsidRPr="00ED4E0E">
        <w:rPr>
          <w:rFonts w:ascii="Calibri" w:hAnsi="Calibri" w:cs="Arial"/>
          <w:sz w:val="22"/>
          <w:szCs w:val="22"/>
          <w:lang w:val="es-ES_tradnl"/>
        </w:rPr>
        <w:t>:</w:t>
      </w:r>
    </w:p>
    <w:p w14:paraId="55721DD4" w14:textId="5F395495" w:rsidR="00ED4E0E" w:rsidRDefault="00ED4E0E" w:rsidP="00114CAF">
      <w:pPr>
        <w:pStyle w:val="Estilo1"/>
        <w:numPr>
          <w:ilvl w:val="0"/>
          <w:numId w:val="18"/>
        </w:numPr>
        <w:rPr>
          <w:rFonts w:ascii="Calibri" w:hAnsi="Calibri" w:cs="Arial"/>
          <w:sz w:val="22"/>
          <w:szCs w:val="22"/>
          <w:lang w:val="es-ES_tradnl"/>
        </w:rPr>
      </w:pPr>
      <w:r w:rsidRPr="00114CAF">
        <w:rPr>
          <w:rFonts w:ascii="Calibri" w:hAnsi="Calibri" w:cs="Arial"/>
          <w:b/>
          <w:sz w:val="22"/>
          <w:szCs w:val="22"/>
          <w:u w:val="single"/>
          <w:lang w:val="es-ES_tradnl"/>
        </w:rPr>
        <w:t>Fases I</w:t>
      </w:r>
      <w:r w:rsidR="00114CAF" w:rsidRPr="00114CAF">
        <w:rPr>
          <w:rFonts w:ascii="Calibri" w:hAnsi="Calibri" w:cs="Arial"/>
          <w:sz w:val="22"/>
          <w:szCs w:val="22"/>
          <w:u w:val="single"/>
          <w:lang w:val="es-ES_tradnl"/>
        </w:rPr>
        <w:t>,</w:t>
      </w:r>
      <w:r w:rsidR="00114CAF">
        <w:rPr>
          <w:rFonts w:ascii="Calibri" w:hAnsi="Calibri" w:cs="Arial"/>
          <w:sz w:val="22"/>
          <w:szCs w:val="22"/>
          <w:lang w:val="es-ES_tradnl"/>
        </w:rPr>
        <w:t xml:space="preserve"> </w:t>
      </w:r>
      <w:r w:rsidRPr="00114CAF">
        <w:rPr>
          <w:rFonts w:ascii="Calibri" w:hAnsi="Calibri" w:cs="Arial"/>
          <w:sz w:val="22"/>
          <w:szCs w:val="22"/>
          <w:lang w:val="es-ES_tradnl"/>
        </w:rPr>
        <w:t>de diagnóstico a las empresas</w:t>
      </w:r>
      <w:r w:rsidR="00114CAF">
        <w:rPr>
          <w:rFonts w:ascii="Calibri" w:hAnsi="Calibri" w:cs="Arial"/>
          <w:sz w:val="22"/>
          <w:szCs w:val="22"/>
          <w:lang w:val="es-ES_tradnl"/>
        </w:rPr>
        <w:t>, valorado en 1.200 €,</w:t>
      </w:r>
      <w:r w:rsidR="00114CAF" w:rsidRPr="00431353">
        <w:rPr>
          <w:rFonts w:ascii="Calibri" w:hAnsi="Calibri" w:cs="Arial"/>
          <w:sz w:val="22"/>
          <w:szCs w:val="22"/>
          <w:lang w:val="es-ES_tradnl"/>
        </w:rPr>
        <w:t xml:space="preserve"> es</w:t>
      </w:r>
      <w:r w:rsidR="00114CAF" w:rsidRPr="00114CAF">
        <w:rPr>
          <w:rFonts w:ascii="Calibri" w:hAnsi="Calibri" w:cs="Arial"/>
          <w:b/>
          <w:sz w:val="22"/>
          <w:szCs w:val="22"/>
          <w:u w:val="single"/>
          <w:lang w:val="es-ES_tradnl"/>
        </w:rPr>
        <w:t xml:space="preserve"> totalmente gratuito</w:t>
      </w:r>
      <w:r w:rsidR="00114CAF">
        <w:rPr>
          <w:rFonts w:ascii="Calibri" w:hAnsi="Calibri" w:cs="Arial"/>
          <w:sz w:val="22"/>
          <w:szCs w:val="22"/>
          <w:lang w:val="es-ES_tradnl"/>
        </w:rPr>
        <w:t xml:space="preserve"> para la empresa beneficiaria.</w:t>
      </w:r>
    </w:p>
    <w:p w14:paraId="6EA3F191" w14:textId="437045C2" w:rsidR="00431353" w:rsidRDefault="00ED4E0E" w:rsidP="00413E13">
      <w:pPr>
        <w:pStyle w:val="Estilo1"/>
        <w:numPr>
          <w:ilvl w:val="0"/>
          <w:numId w:val="18"/>
        </w:numPr>
        <w:spacing w:after="0"/>
        <w:rPr>
          <w:rFonts w:ascii="Calibri" w:hAnsi="Calibri" w:cs="Arial"/>
          <w:sz w:val="22"/>
          <w:szCs w:val="22"/>
          <w:lang w:val="es-ES_tradnl"/>
        </w:rPr>
      </w:pPr>
      <w:r w:rsidRPr="00431353">
        <w:rPr>
          <w:rFonts w:ascii="Calibri" w:hAnsi="Calibri" w:cs="Arial"/>
          <w:b/>
          <w:sz w:val="22"/>
          <w:szCs w:val="22"/>
          <w:u w:val="single"/>
          <w:lang w:val="es-ES_tradnl"/>
        </w:rPr>
        <w:t>Fases II de ayudas</w:t>
      </w:r>
      <w:r w:rsidRPr="00431353">
        <w:rPr>
          <w:rFonts w:ascii="Calibri" w:hAnsi="Calibri" w:cs="Arial"/>
          <w:sz w:val="22"/>
          <w:szCs w:val="22"/>
          <w:lang w:val="es-ES_tradnl"/>
        </w:rPr>
        <w:t xml:space="preserve"> para la puesta en marcha de las acciones</w:t>
      </w:r>
      <w:r w:rsidR="00114CAF" w:rsidRPr="00431353">
        <w:rPr>
          <w:rFonts w:ascii="Calibri" w:hAnsi="Calibri" w:cs="Arial"/>
          <w:sz w:val="22"/>
          <w:szCs w:val="22"/>
          <w:lang w:val="es-ES_tradnl"/>
        </w:rPr>
        <w:t xml:space="preserve"> aprobadas en Fase I</w:t>
      </w:r>
      <w:r w:rsidR="00431353">
        <w:rPr>
          <w:rFonts w:ascii="Calibri" w:hAnsi="Calibri" w:cs="Arial"/>
          <w:sz w:val="22"/>
          <w:szCs w:val="22"/>
          <w:lang w:val="es-ES_tradnl"/>
        </w:rPr>
        <w:t xml:space="preserve"> (Ejemplo: </w:t>
      </w:r>
      <w:r w:rsidR="004A5A26">
        <w:rPr>
          <w:rFonts w:ascii="Calibri" w:hAnsi="Calibri" w:cs="Arial"/>
          <w:sz w:val="22"/>
          <w:szCs w:val="22"/>
          <w:lang w:val="es-ES_tradnl"/>
        </w:rPr>
        <w:t>Estudios de viabilidad de nuevos productos, auditoria para la mejora de procesos, mejora de sostenibilidad ambiental</w:t>
      </w:r>
      <w:proofErr w:type="gramStart"/>
      <w:r w:rsidR="004A5A26">
        <w:rPr>
          <w:rFonts w:ascii="Calibri" w:hAnsi="Calibri" w:cs="Arial"/>
          <w:sz w:val="22"/>
          <w:szCs w:val="22"/>
          <w:lang w:val="es-ES_tradnl"/>
        </w:rPr>
        <w:t xml:space="preserve">, </w:t>
      </w:r>
      <w:r w:rsidR="00431353">
        <w:rPr>
          <w:rFonts w:ascii="Calibri" w:hAnsi="Calibri" w:cs="Arial"/>
          <w:sz w:val="22"/>
          <w:szCs w:val="22"/>
          <w:lang w:val="es-ES_tradnl"/>
        </w:rPr>
        <w:t>…</w:t>
      </w:r>
      <w:proofErr w:type="gramEnd"/>
      <w:r w:rsidR="00431353">
        <w:rPr>
          <w:rFonts w:ascii="Calibri" w:hAnsi="Calibri" w:cs="Arial"/>
          <w:sz w:val="22"/>
          <w:szCs w:val="22"/>
          <w:lang w:val="es-ES_tradnl"/>
        </w:rPr>
        <w:t>)</w:t>
      </w:r>
      <w:r w:rsidR="00114CAF" w:rsidRPr="00431353">
        <w:rPr>
          <w:rFonts w:ascii="Calibri" w:hAnsi="Calibri" w:cs="Arial"/>
          <w:sz w:val="22"/>
          <w:szCs w:val="22"/>
          <w:lang w:val="es-ES_tradnl"/>
        </w:rPr>
        <w:t xml:space="preserve">. </w:t>
      </w:r>
      <w:r w:rsidRPr="00431353">
        <w:rPr>
          <w:rFonts w:ascii="Calibri" w:hAnsi="Calibri" w:cs="Arial"/>
          <w:sz w:val="22"/>
          <w:szCs w:val="22"/>
          <w:lang w:val="es-ES_tradnl"/>
        </w:rPr>
        <w:t>Las subvenciones otorgadas</w:t>
      </w:r>
      <w:r w:rsidR="00114CAF" w:rsidRPr="00431353">
        <w:rPr>
          <w:rFonts w:ascii="Calibri" w:hAnsi="Calibri" w:cs="Arial"/>
          <w:sz w:val="22"/>
          <w:szCs w:val="22"/>
          <w:lang w:val="es-ES_tradnl"/>
        </w:rPr>
        <w:t xml:space="preserve"> en Fase II</w:t>
      </w:r>
      <w:r w:rsidRPr="00431353">
        <w:rPr>
          <w:rFonts w:ascii="Calibri" w:hAnsi="Calibri" w:cs="Arial"/>
          <w:sz w:val="22"/>
          <w:szCs w:val="22"/>
          <w:lang w:val="es-ES_tradnl"/>
        </w:rPr>
        <w:t xml:space="preserve"> serán de </w:t>
      </w:r>
      <w:r w:rsidRPr="00413E13">
        <w:rPr>
          <w:rFonts w:ascii="Calibri" w:hAnsi="Calibri" w:cs="Arial"/>
          <w:sz w:val="22"/>
          <w:szCs w:val="22"/>
          <w:lang w:val="es-ES_tradnl"/>
        </w:rPr>
        <w:t>un</w:t>
      </w:r>
      <w:r w:rsidRPr="00431353">
        <w:rPr>
          <w:rFonts w:ascii="Calibri" w:hAnsi="Calibri" w:cs="Arial"/>
          <w:b/>
          <w:sz w:val="22"/>
          <w:szCs w:val="22"/>
          <w:lang w:val="es-ES_tradnl"/>
        </w:rPr>
        <w:t xml:space="preserve"> </w:t>
      </w:r>
      <w:r w:rsidRPr="00431353">
        <w:rPr>
          <w:rFonts w:ascii="Calibri" w:hAnsi="Calibri" w:cs="Arial"/>
          <w:b/>
          <w:sz w:val="22"/>
          <w:szCs w:val="22"/>
          <w:u w:val="single"/>
          <w:lang w:val="es-ES_tradnl"/>
        </w:rPr>
        <w:t>máximo del 70% de 7.000 € (IVA no incluido</w:t>
      </w:r>
      <w:r w:rsidRPr="00431353">
        <w:rPr>
          <w:rFonts w:ascii="Calibri" w:hAnsi="Calibri" w:cs="Arial"/>
          <w:b/>
          <w:sz w:val="22"/>
          <w:szCs w:val="22"/>
          <w:lang w:val="es-ES_tradnl"/>
        </w:rPr>
        <w:t>)</w:t>
      </w:r>
      <w:r w:rsidR="00431353">
        <w:rPr>
          <w:rFonts w:ascii="Calibri" w:hAnsi="Calibri" w:cs="Arial"/>
          <w:sz w:val="22"/>
          <w:szCs w:val="22"/>
          <w:lang w:val="es-ES_tradnl"/>
        </w:rPr>
        <w:t xml:space="preserve">. </w:t>
      </w:r>
    </w:p>
    <w:p w14:paraId="3CFB1D1A" w14:textId="77777777" w:rsidR="00431353" w:rsidRDefault="00431353" w:rsidP="00431353">
      <w:pPr>
        <w:pStyle w:val="Estilo1"/>
        <w:spacing w:after="0"/>
        <w:ind w:left="360"/>
        <w:jc w:val="left"/>
        <w:rPr>
          <w:rFonts w:ascii="Calibri" w:hAnsi="Calibri" w:cs="Arial"/>
          <w:b/>
          <w:sz w:val="22"/>
          <w:szCs w:val="22"/>
          <w:u w:val="single"/>
          <w:lang w:val="es-ES_tradnl"/>
        </w:rPr>
      </w:pPr>
    </w:p>
    <w:p w14:paraId="08983CC0" w14:textId="77777777" w:rsidR="00431353" w:rsidRDefault="00114CAF" w:rsidP="00413E13">
      <w:pPr>
        <w:pStyle w:val="Estilo1"/>
        <w:spacing w:after="0"/>
      </w:pPr>
      <w:r w:rsidRPr="00431353">
        <w:rPr>
          <w:rFonts w:ascii="Calibri" w:hAnsi="Calibri" w:cs="Arial"/>
          <w:b/>
          <w:sz w:val="22"/>
          <w:szCs w:val="22"/>
          <w:lang w:val="es-ES_tradnl"/>
        </w:rPr>
        <w:t>Las ayudas serán gestionadas directamente a través de la propia Cámara de Comercio de Granada con la empresa beneficiaria</w:t>
      </w:r>
      <w:r w:rsidRPr="00431353">
        <w:rPr>
          <w:rFonts w:ascii="Calibri" w:hAnsi="Calibri" w:cs="Arial"/>
          <w:sz w:val="22"/>
          <w:szCs w:val="22"/>
          <w:lang w:val="es-ES_tradnl"/>
        </w:rPr>
        <w:t>, no existiendo entidades gestoras de las ayudas diferentes a la propia Cámara de Comercio de Granada.</w:t>
      </w:r>
      <w:r w:rsidR="00431353" w:rsidRPr="00431353">
        <w:t xml:space="preserve"> </w:t>
      </w:r>
    </w:p>
    <w:p w14:paraId="1546C8BA" w14:textId="77777777" w:rsidR="00413E13" w:rsidRDefault="00413E13" w:rsidP="00413E13">
      <w:pPr>
        <w:pStyle w:val="Estilo1"/>
        <w:spacing w:after="0"/>
        <w:rPr>
          <w:rFonts w:ascii="Calibri" w:hAnsi="Calibri" w:cs="Arial"/>
          <w:sz w:val="22"/>
          <w:szCs w:val="22"/>
          <w:lang w:val="es-ES_tradnl"/>
        </w:rPr>
      </w:pPr>
    </w:p>
    <w:p w14:paraId="3453634C" w14:textId="1A1A8E3A" w:rsidR="00114CAF" w:rsidRPr="00431353" w:rsidRDefault="00431353" w:rsidP="00413E13">
      <w:pPr>
        <w:pStyle w:val="Estilo1"/>
        <w:spacing w:after="0"/>
        <w:rPr>
          <w:rFonts w:ascii="Calibri" w:hAnsi="Calibri" w:cs="Arial"/>
          <w:sz w:val="22"/>
          <w:szCs w:val="22"/>
          <w:lang w:val="es-ES_tradnl"/>
        </w:rPr>
      </w:pPr>
      <w:r w:rsidRPr="00431353">
        <w:rPr>
          <w:rFonts w:ascii="Calibri" w:hAnsi="Calibri" w:cs="Arial"/>
          <w:sz w:val="22"/>
          <w:szCs w:val="22"/>
          <w:lang w:val="es-ES_tradnl"/>
        </w:rPr>
        <w:t>Existe un catálogo de proyectos tipo a disposición de las empresas, no</w:t>
      </w:r>
      <w:r w:rsidR="00413E13">
        <w:rPr>
          <w:rFonts w:ascii="Calibri" w:hAnsi="Calibri" w:cs="Arial"/>
          <w:sz w:val="22"/>
          <w:szCs w:val="22"/>
          <w:lang w:val="es-ES_tradnl"/>
        </w:rPr>
        <w:t xml:space="preserve"> existen </w:t>
      </w:r>
      <w:r w:rsidRPr="00431353">
        <w:rPr>
          <w:rFonts w:ascii="Calibri" w:hAnsi="Calibri" w:cs="Arial"/>
          <w:sz w:val="22"/>
          <w:szCs w:val="22"/>
          <w:lang w:val="es-ES_tradnl"/>
        </w:rPr>
        <w:t>proveedores homologados para la contratación de los servicios</w:t>
      </w:r>
      <w:r w:rsidR="00413E13">
        <w:rPr>
          <w:rFonts w:ascii="Calibri" w:hAnsi="Calibri" w:cs="Arial"/>
          <w:sz w:val="22"/>
          <w:szCs w:val="22"/>
          <w:lang w:val="es-ES_tradnl"/>
        </w:rPr>
        <w:t>/productos</w:t>
      </w:r>
      <w:r w:rsidRPr="00431353">
        <w:rPr>
          <w:rFonts w:ascii="Calibri" w:hAnsi="Calibri" w:cs="Arial"/>
          <w:sz w:val="22"/>
          <w:szCs w:val="22"/>
          <w:lang w:val="es-ES_tradnl"/>
        </w:rPr>
        <w:t>.</w:t>
      </w:r>
      <w:r>
        <w:rPr>
          <w:rFonts w:ascii="Calibri" w:hAnsi="Calibri" w:cs="Arial"/>
          <w:sz w:val="22"/>
          <w:szCs w:val="22"/>
          <w:lang w:val="es-ES_tradnl"/>
        </w:rPr>
        <w:t xml:space="preserve"> </w:t>
      </w:r>
      <w:r w:rsidRPr="00431353">
        <w:rPr>
          <w:rFonts w:ascii="Calibri" w:hAnsi="Calibri" w:cs="Arial"/>
          <w:sz w:val="22"/>
          <w:szCs w:val="22"/>
          <w:lang w:val="es-ES_tradnl"/>
        </w:rPr>
        <w:t xml:space="preserve">El beneficiario </w:t>
      </w:r>
      <w:r w:rsidRPr="00431353">
        <w:rPr>
          <w:rFonts w:ascii="Calibri" w:hAnsi="Calibri" w:cs="Arial"/>
          <w:b/>
          <w:sz w:val="22"/>
          <w:szCs w:val="22"/>
          <w:lang w:val="es-ES_tradnl"/>
        </w:rPr>
        <w:t>es libre de elegir el proveedor/es que estime convenien</w:t>
      </w:r>
      <w:r w:rsidR="00413E13">
        <w:rPr>
          <w:rFonts w:ascii="Calibri" w:hAnsi="Calibri" w:cs="Arial"/>
          <w:b/>
          <w:sz w:val="22"/>
          <w:szCs w:val="22"/>
          <w:lang w:val="es-ES_tradnl"/>
        </w:rPr>
        <w:t>te para la puesta en marcha de los proyecto</w:t>
      </w:r>
      <w:r w:rsidRPr="00431353">
        <w:rPr>
          <w:rFonts w:ascii="Calibri" w:hAnsi="Calibri" w:cs="Arial"/>
          <w:b/>
          <w:sz w:val="22"/>
          <w:szCs w:val="22"/>
          <w:lang w:val="es-ES_tradnl"/>
        </w:rPr>
        <w:t>s</w:t>
      </w:r>
      <w:r w:rsidRPr="00431353">
        <w:rPr>
          <w:rFonts w:ascii="Calibri" w:hAnsi="Calibri" w:cs="Arial"/>
          <w:sz w:val="22"/>
          <w:szCs w:val="22"/>
          <w:lang w:val="es-ES_tradnl"/>
        </w:rPr>
        <w:t>.</w:t>
      </w:r>
    </w:p>
    <w:p w14:paraId="38E65D85" w14:textId="77777777" w:rsidR="00114CAF" w:rsidRDefault="00114CAF" w:rsidP="00413E13">
      <w:pPr>
        <w:pStyle w:val="Estilo1"/>
        <w:rPr>
          <w:rFonts w:ascii="Calibri" w:hAnsi="Calibri" w:cs="Arial"/>
          <w:sz w:val="22"/>
          <w:szCs w:val="22"/>
          <w:lang w:val="es-ES_tradnl"/>
        </w:rPr>
      </w:pPr>
    </w:p>
    <w:p w14:paraId="7F3E7DD3" w14:textId="66931B65" w:rsidR="00ED4E0E" w:rsidRDefault="00114CAF" w:rsidP="00413E13">
      <w:pPr>
        <w:pStyle w:val="Estilo1"/>
        <w:rPr>
          <w:rFonts w:ascii="Calibri" w:hAnsi="Calibri" w:cs="Arial"/>
          <w:sz w:val="22"/>
          <w:szCs w:val="22"/>
          <w:lang w:val="es-ES_tradnl"/>
        </w:rPr>
      </w:pPr>
      <w:r>
        <w:rPr>
          <w:rFonts w:ascii="Calibri" w:hAnsi="Calibri" w:cs="Arial"/>
          <w:b/>
          <w:sz w:val="22"/>
          <w:szCs w:val="22"/>
          <w:lang w:val="es-ES_tradnl"/>
        </w:rPr>
        <w:t>L</w:t>
      </w:r>
      <w:r w:rsidR="00ED4E0E" w:rsidRPr="00114CAF">
        <w:rPr>
          <w:rFonts w:ascii="Calibri" w:hAnsi="Calibri" w:cs="Arial"/>
          <w:b/>
          <w:sz w:val="22"/>
          <w:szCs w:val="22"/>
          <w:lang w:val="es-ES_tradnl"/>
        </w:rPr>
        <w:t>a solicitud</w:t>
      </w:r>
      <w:r w:rsidR="00ED4E0E">
        <w:rPr>
          <w:rFonts w:ascii="Calibri" w:hAnsi="Calibri" w:cs="Arial"/>
          <w:sz w:val="22"/>
          <w:szCs w:val="22"/>
          <w:lang w:val="es-ES_tradnl"/>
        </w:rPr>
        <w:t xml:space="preserve"> </w:t>
      </w:r>
      <w:r>
        <w:rPr>
          <w:rFonts w:ascii="Calibri" w:hAnsi="Calibri" w:cs="Arial"/>
          <w:sz w:val="22"/>
          <w:szCs w:val="22"/>
          <w:lang w:val="es-ES_tradnl"/>
        </w:rPr>
        <w:t xml:space="preserve">de las ayudas </w:t>
      </w:r>
      <w:r w:rsidR="00ED4E0E">
        <w:rPr>
          <w:rFonts w:ascii="Calibri" w:hAnsi="Calibri" w:cs="Arial"/>
          <w:sz w:val="22"/>
          <w:szCs w:val="22"/>
          <w:lang w:val="es-ES_tradnl"/>
        </w:rPr>
        <w:t>se realizará por la propia empresa solicitante a través de:</w:t>
      </w:r>
    </w:p>
    <w:p w14:paraId="4FE4DDFE" w14:textId="6523F513" w:rsidR="00ED4E0E" w:rsidRDefault="00ED4E0E" w:rsidP="00114CAF">
      <w:pPr>
        <w:pStyle w:val="Estilo1"/>
        <w:numPr>
          <w:ilvl w:val="0"/>
          <w:numId w:val="19"/>
        </w:numPr>
        <w:rPr>
          <w:rFonts w:ascii="Calibri" w:hAnsi="Calibri" w:cs="Arial"/>
          <w:sz w:val="22"/>
          <w:szCs w:val="22"/>
          <w:lang w:val="es-ES_tradnl"/>
        </w:rPr>
      </w:pPr>
      <w:r w:rsidRPr="00114CAF">
        <w:rPr>
          <w:rFonts w:ascii="Calibri" w:hAnsi="Calibri" w:cs="Arial"/>
          <w:b/>
          <w:sz w:val="22"/>
          <w:szCs w:val="22"/>
          <w:lang w:val="es-ES_tradnl"/>
        </w:rPr>
        <w:t>Registro de la Cámara de Comercio de Granada</w:t>
      </w:r>
      <w:r w:rsidR="00114CAF">
        <w:rPr>
          <w:rFonts w:ascii="Calibri" w:hAnsi="Calibri" w:cs="Arial"/>
          <w:b/>
          <w:sz w:val="22"/>
          <w:szCs w:val="22"/>
          <w:lang w:val="es-ES_tradnl"/>
        </w:rPr>
        <w:t xml:space="preserve"> </w:t>
      </w:r>
      <w:r w:rsidR="00114CAF" w:rsidRPr="00114CAF">
        <w:rPr>
          <w:rFonts w:ascii="Calibri" w:hAnsi="Calibri" w:cs="Arial"/>
          <w:sz w:val="22"/>
          <w:szCs w:val="22"/>
          <w:lang w:val="es-ES_tradnl"/>
        </w:rPr>
        <w:t>(de 9:00 a 14:</w:t>
      </w:r>
      <w:r w:rsidR="00114CAF">
        <w:rPr>
          <w:rFonts w:ascii="Calibri" w:hAnsi="Calibri" w:cs="Arial"/>
          <w:sz w:val="22"/>
          <w:szCs w:val="22"/>
          <w:lang w:val="es-ES_tradnl"/>
        </w:rPr>
        <w:t>00</w:t>
      </w:r>
      <w:r w:rsidR="00114CAF" w:rsidRPr="00114CAF">
        <w:rPr>
          <w:rFonts w:ascii="Calibri" w:hAnsi="Calibri" w:cs="Arial"/>
          <w:sz w:val="22"/>
          <w:szCs w:val="22"/>
          <w:lang w:val="es-ES_tradnl"/>
        </w:rPr>
        <w:t xml:space="preserve"> hor</w:t>
      </w:r>
      <w:r w:rsidR="00114CAF">
        <w:rPr>
          <w:rFonts w:ascii="Calibri" w:hAnsi="Calibri" w:cs="Arial"/>
          <w:sz w:val="22"/>
          <w:szCs w:val="22"/>
          <w:lang w:val="es-ES_tradnl"/>
        </w:rPr>
        <w:t>as)</w:t>
      </w:r>
      <w:r>
        <w:rPr>
          <w:rFonts w:ascii="Calibri" w:hAnsi="Calibri" w:cs="Arial"/>
          <w:sz w:val="22"/>
          <w:szCs w:val="22"/>
          <w:lang w:val="es-ES_tradnl"/>
        </w:rPr>
        <w:t>, sito en C/ Luis Amador 26, 18014 de Granada</w:t>
      </w:r>
    </w:p>
    <w:p w14:paraId="70766AAA" w14:textId="77777777" w:rsidR="004A5A26" w:rsidRPr="004A5A26" w:rsidRDefault="00ED4E0E" w:rsidP="002B4B18">
      <w:pPr>
        <w:pStyle w:val="Estilo1"/>
        <w:numPr>
          <w:ilvl w:val="0"/>
          <w:numId w:val="19"/>
        </w:numPr>
        <w:rPr>
          <w:rFonts w:ascii="Calibri" w:hAnsi="Calibri" w:cs="Arial"/>
          <w:sz w:val="22"/>
          <w:szCs w:val="22"/>
          <w:lang w:val="es-ES_tradnl"/>
        </w:rPr>
      </w:pPr>
      <w:r w:rsidRPr="004A5A26">
        <w:rPr>
          <w:rFonts w:ascii="Calibri" w:hAnsi="Calibri" w:cs="Arial"/>
          <w:b/>
          <w:sz w:val="22"/>
          <w:szCs w:val="22"/>
          <w:lang w:val="es-ES_tradnl"/>
        </w:rPr>
        <w:t>Sede electrónica</w:t>
      </w:r>
      <w:r w:rsidRPr="004A5A26">
        <w:rPr>
          <w:rFonts w:ascii="Calibri" w:hAnsi="Calibri" w:cs="Arial"/>
          <w:sz w:val="22"/>
          <w:szCs w:val="22"/>
          <w:lang w:val="es-ES_tradnl"/>
        </w:rPr>
        <w:t xml:space="preserve">: </w:t>
      </w:r>
      <w:hyperlink r:id="rId14" w:history="1">
        <w:r w:rsidR="004A5A26">
          <w:rPr>
            <w:rStyle w:val="Hipervnculo"/>
          </w:rPr>
          <w:t>https://sede.camara.es/sede/granada/tramites/TR0000001996</w:t>
        </w:r>
      </w:hyperlink>
    </w:p>
    <w:p w14:paraId="15DC7CF4" w14:textId="09E6FAC4" w:rsidR="00ED4E0E" w:rsidRPr="004A5A26" w:rsidRDefault="00ED4E0E" w:rsidP="002B4B18">
      <w:pPr>
        <w:pStyle w:val="Estilo1"/>
        <w:numPr>
          <w:ilvl w:val="0"/>
          <w:numId w:val="19"/>
        </w:numPr>
        <w:rPr>
          <w:rFonts w:ascii="Calibri" w:hAnsi="Calibri" w:cs="Arial"/>
          <w:sz w:val="22"/>
          <w:szCs w:val="22"/>
          <w:lang w:val="es-ES_tradnl"/>
        </w:rPr>
      </w:pPr>
      <w:r w:rsidRPr="004A5A26">
        <w:rPr>
          <w:bCs/>
          <w:lang w:eastAsia="es-ES"/>
        </w:rPr>
        <w:t>Otros medios contemplados en la Ley de procedimiento administrativo.</w:t>
      </w:r>
    </w:p>
    <w:p w14:paraId="789E7FC5" w14:textId="77777777" w:rsidR="00114CAF" w:rsidRDefault="00114CAF" w:rsidP="00114CAF">
      <w:pPr>
        <w:pStyle w:val="Estilo1"/>
        <w:rPr>
          <w:bCs/>
          <w:lang w:eastAsia="es-ES"/>
        </w:rPr>
      </w:pPr>
    </w:p>
    <w:p w14:paraId="55072909" w14:textId="01A412EC" w:rsidR="00ED4E0E" w:rsidRDefault="00114CAF" w:rsidP="00114CAF">
      <w:pPr>
        <w:pStyle w:val="Estilo1"/>
        <w:rPr>
          <w:bCs/>
          <w:lang w:eastAsia="es-ES"/>
        </w:rPr>
      </w:pPr>
      <w:r w:rsidRPr="00114CAF">
        <w:rPr>
          <w:b/>
          <w:bCs/>
          <w:lang w:eastAsia="es-ES"/>
        </w:rPr>
        <w:t>El</w:t>
      </w:r>
      <w:r w:rsidR="00ED4E0E" w:rsidRPr="00114CAF">
        <w:rPr>
          <w:b/>
          <w:bCs/>
          <w:lang w:eastAsia="es-ES"/>
        </w:rPr>
        <w:t xml:space="preserve"> plazo para la presentación de solicitudes </w:t>
      </w:r>
      <w:r w:rsidR="00ED4E0E">
        <w:rPr>
          <w:bCs/>
          <w:lang w:eastAsia="es-ES"/>
        </w:rPr>
        <w:t xml:space="preserve">se abre el </w:t>
      </w:r>
      <w:r w:rsidR="00ED4E0E" w:rsidRPr="00114CAF">
        <w:rPr>
          <w:b/>
          <w:bCs/>
          <w:lang w:eastAsia="es-ES"/>
        </w:rPr>
        <w:t>próximo 1</w:t>
      </w:r>
      <w:r w:rsidR="004A5A26">
        <w:rPr>
          <w:b/>
          <w:bCs/>
          <w:lang w:eastAsia="es-ES"/>
        </w:rPr>
        <w:t>6</w:t>
      </w:r>
      <w:r w:rsidR="00ED4E0E" w:rsidRPr="00114CAF">
        <w:rPr>
          <w:b/>
          <w:bCs/>
          <w:lang w:eastAsia="es-ES"/>
        </w:rPr>
        <w:t xml:space="preserve"> de </w:t>
      </w:r>
      <w:r>
        <w:rPr>
          <w:b/>
          <w:bCs/>
          <w:lang w:eastAsia="es-ES"/>
        </w:rPr>
        <w:t>mayo</w:t>
      </w:r>
      <w:r w:rsidR="00ED4E0E" w:rsidRPr="00114CAF">
        <w:rPr>
          <w:b/>
          <w:bCs/>
          <w:lang w:eastAsia="es-ES"/>
        </w:rPr>
        <w:t xml:space="preserve"> de 2019 a las 09:00 am</w:t>
      </w:r>
      <w:r>
        <w:rPr>
          <w:bCs/>
          <w:lang w:eastAsia="es-ES"/>
        </w:rPr>
        <w:t xml:space="preserve"> y hasta fin según convocatoria publicada;</w:t>
      </w:r>
      <w:r w:rsidR="00ED4E0E">
        <w:rPr>
          <w:bCs/>
          <w:lang w:eastAsia="es-ES"/>
        </w:rPr>
        <w:t xml:space="preserve"> queda excluida cualquier solicitud presentada con anterioridad a esta fecha y hora.</w:t>
      </w:r>
    </w:p>
    <w:p w14:paraId="73989B34" w14:textId="77777777" w:rsidR="00114CAF" w:rsidRDefault="00114CAF" w:rsidP="00114CAF">
      <w:pPr>
        <w:pStyle w:val="Estilo1"/>
        <w:rPr>
          <w:rFonts w:ascii="Calibri" w:hAnsi="Calibri" w:cs="Arial"/>
          <w:sz w:val="22"/>
          <w:szCs w:val="22"/>
          <w:lang w:val="es-ES_tradnl"/>
        </w:rPr>
      </w:pPr>
    </w:p>
    <w:p w14:paraId="4E4CFBEA" w14:textId="2AC10A20" w:rsidR="00ED4E0E" w:rsidRDefault="00ED4E0E" w:rsidP="00114CAF">
      <w:pPr>
        <w:pStyle w:val="Estilo1"/>
        <w:rPr>
          <w:rFonts w:ascii="Calibri" w:hAnsi="Calibri" w:cs="Arial"/>
          <w:sz w:val="22"/>
          <w:szCs w:val="22"/>
          <w:lang w:val="es-ES_tradnl"/>
        </w:rPr>
      </w:pPr>
      <w:r w:rsidRPr="00114CAF">
        <w:rPr>
          <w:rFonts w:ascii="Calibri" w:hAnsi="Calibri" w:cs="Arial"/>
          <w:b/>
          <w:sz w:val="22"/>
          <w:szCs w:val="22"/>
          <w:lang w:val="es-ES_tradnl"/>
        </w:rPr>
        <w:t>Para más información</w:t>
      </w:r>
      <w:r>
        <w:rPr>
          <w:rFonts w:ascii="Calibri" w:hAnsi="Calibri" w:cs="Arial"/>
          <w:sz w:val="22"/>
          <w:szCs w:val="22"/>
          <w:lang w:val="es-ES_tradnl"/>
        </w:rPr>
        <w:t xml:space="preserve"> pueden dirigirse a la página de la Cámara de Comercio de Granada:</w:t>
      </w:r>
    </w:p>
    <w:p w14:paraId="34A14AD8" w14:textId="457AA01B" w:rsidR="00ED4E0E" w:rsidRDefault="004A5A26" w:rsidP="00114CAF">
      <w:pPr>
        <w:pStyle w:val="Estilo1"/>
        <w:rPr>
          <w:rFonts w:ascii="Calibri" w:hAnsi="Calibri" w:cs="Arial"/>
          <w:sz w:val="22"/>
          <w:szCs w:val="22"/>
          <w:lang w:val="es-ES_tradnl"/>
        </w:rPr>
      </w:pPr>
      <w:hyperlink r:id="rId15" w:history="1">
        <w:r>
          <w:rPr>
            <w:rStyle w:val="Hipervnculo"/>
          </w:rPr>
          <w:t>https://www.camaragranada.org/subseccion/subvenciones-y-proyectos/innocamaras</w:t>
        </w:r>
      </w:hyperlink>
    </w:p>
    <w:p w14:paraId="67AE3D67" w14:textId="77777777" w:rsidR="00ED4E0E" w:rsidRPr="00ED4E0E" w:rsidRDefault="00ED4E0E" w:rsidP="00114CAF">
      <w:pPr>
        <w:pStyle w:val="Estilo1"/>
        <w:jc w:val="left"/>
        <w:rPr>
          <w:rFonts w:ascii="Calibri" w:hAnsi="Calibri" w:cs="Arial"/>
          <w:sz w:val="22"/>
          <w:szCs w:val="22"/>
          <w:lang w:val="es-ES_tradnl"/>
        </w:rPr>
      </w:pPr>
    </w:p>
    <w:sectPr w:rsidR="00ED4E0E" w:rsidRPr="00ED4E0E" w:rsidSect="00ED4E0E">
      <w:type w:val="continuous"/>
      <w:pgSz w:w="11907" w:h="16840" w:code="9"/>
      <w:pgMar w:top="1461" w:right="926" w:bottom="1418" w:left="1260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98E190" w14:textId="77777777" w:rsidR="001B25D1" w:rsidRDefault="001B25D1">
      <w:r>
        <w:separator/>
      </w:r>
    </w:p>
  </w:endnote>
  <w:endnote w:type="continuationSeparator" w:id="0">
    <w:p w14:paraId="1C907C93" w14:textId="77777777" w:rsidR="001B25D1" w:rsidRDefault="001B2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B17D14" w14:textId="77777777" w:rsidR="00514A21" w:rsidRPr="00514A21" w:rsidRDefault="00514A21" w:rsidP="00514A21">
    <w:pPr>
      <w:pStyle w:val="Piedepgina"/>
      <w:spacing w:before="120"/>
      <w:rPr>
        <w:rFonts w:ascii="Calibri" w:hAnsi="Calibri"/>
        <w:b/>
        <w:szCs w:val="22"/>
      </w:rPr>
    </w:pPr>
    <w:r w:rsidRPr="00514A21">
      <w:rPr>
        <w:rFonts w:ascii="Calibri" w:hAnsi="Calibri"/>
        <w:b/>
        <w:szCs w:val="22"/>
      </w:rPr>
      <w:t xml:space="preserve">Fondo Europeo de Desarrollo Regional                            </w:t>
    </w:r>
    <w:r w:rsidRPr="00514A21">
      <w:rPr>
        <w:rFonts w:ascii="Calibri" w:hAnsi="Calibri"/>
        <w:b/>
        <w:szCs w:val="22"/>
      </w:rPr>
      <w:tab/>
      <w:t xml:space="preserve">        Una manera de hacer Europa</w:t>
    </w:r>
  </w:p>
  <w:p w14:paraId="50183AC3" w14:textId="77777777" w:rsidR="0097342A" w:rsidRDefault="0097342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FA7906" w14:textId="77777777" w:rsidR="004575A8" w:rsidRDefault="004575A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B01D097" w14:textId="77777777" w:rsidR="004575A8" w:rsidRDefault="004575A8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C67682" w14:textId="00B27DB1" w:rsidR="004575A8" w:rsidRDefault="004575A8" w:rsidP="008B5A32">
    <w:pPr>
      <w:pStyle w:val="Piedepgina"/>
      <w:ind w:right="360"/>
      <w:jc w:val="right"/>
    </w:pPr>
    <w:r w:rsidRPr="00E8188E">
      <w:rPr>
        <w:rStyle w:val="Nmerodepgina"/>
        <w:sz w:val="18"/>
        <w:szCs w:val="18"/>
      </w:rPr>
      <w:fldChar w:fldCharType="begin"/>
    </w:r>
    <w:r w:rsidRPr="00E8188E">
      <w:rPr>
        <w:rStyle w:val="Nmerodepgina"/>
        <w:sz w:val="18"/>
        <w:szCs w:val="18"/>
      </w:rPr>
      <w:instrText xml:space="preserve"> PAGE </w:instrText>
    </w:r>
    <w:r w:rsidRPr="00E8188E">
      <w:rPr>
        <w:rStyle w:val="Nmerodepgina"/>
        <w:sz w:val="18"/>
        <w:szCs w:val="18"/>
      </w:rPr>
      <w:fldChar w:fldCharType="separate"/>
    </w:r>
    <w:r w:rsidR="00170B91">
      <w:rPr>
        <w:rStyle w:val="Nmerodepgina"/>
        <w:noProof/>
        <w:sz w:val="18"/>
        <w:szCs w:val="18"/>
      </w:rPr>
      <w:t>2</w:t>
    </w:r>
    <w:r w:rsidRPr="00E8188E">
      <w:rPr>
        <w:rStyle w:val="Nmerodepgina"/>
        <w:sz w:val="18"/>
        <w:szCs w:val="18"/>
      </w:rPr>
      <w:fldChar w:fldCharType="end"/>
    </w:r>
    <w:r w:rsidRPr="00E8188E">
      <w:rPr>
        <w:rStyle w:val="Nmerodepgina"/>
        <w:sz w:val="18"/>
        <w:szCs w:val="18"/>
      </w:rPr>
      <w:t xml:space="preserve"> de </w:t>
    </w:r>
    <w:r w:rsidRPr="00E8188E">
      <w:rPr>
        <w:rStyle w:val="Nmerodepgina"/>
        <w:sz w:val="18"/>
        <w:szCs w:val="18"/>
      </w:rPr>
      <w:fldChar w:fldCharType="begin"/>
    </w:r>
    <w:r w:rsidRPr="00E8188E">
      <w:rPr>
        <w:rStyle w:val="Nmerodepgina"/>
        <w:sz w:val="18"/>
        <w:szCs w:val="18"/>
      </w:rPr>
      <w:instrText xml:space="preserve"> NUMPAGES </w:instrText>
    </w:r>
    <w:r w:rsidRPr="00E8188E">
      <w:rPr>
        <w:rStyle w:val="Nmerodepgina"/>
        <w:sz w:val="18"/>
        <w:szCs w:val="18"/>
      </w:rPr>
      <w:fldChar w:fldCharType="separate"/>
    </w:r>
    <w:r w:rsidR="00170B91">
      <w:rPr>
        <w:rStyle w:val="Nmerodepgina"/>
        <w:noProof/>
        <w:sz w:val="18"/>
        <w:szCs w:val="18"/>
      </w:rPr>
      <w:t>2</w:t>
    </w:r>
    <w:r w:rsidRPr="00E8188E">
      <w:rPr>
        <w:rStyle w:val="Nmerodepgina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E56147" w14:textId="77777777" w:rsidR="001B25D1" w:rsidRDefault="001B25D1">
      <w:r>
        <w:separator/>
      </w:r>
    </w:p>
  </w:footnote>
  <w:footnote w:type="continuationSeparator" w:id="0">
    <w:p w14:paraId="71C075B3" w14:textId="77777777" w:rsidR="001B25D1" w:rsidRDefault="001B25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4FF7E8" w14:textId="7021E5DA" w:rsidR="0097342A" w:rsidRDefault="008F523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26B2DC82" wp14:editId="2A1CD0E9">
          <wp:simplePos x="0" y="0"/>
          <wp:positionH relativeFrom="column">
            <wp:posOffset>1882140</wp:posOffset>
          </wp:positionH>
          <wp:positionV relativeFrom="paragraph">
            <wp:posOffset>-20955</wp:posOffset>
          </wp:positionV>
          <wp:extent cx="1238250" cy="391795"/>
          <wp:effectExtent l="0" t="0" r="0" b="8255"/>
          <wp:wrapSquare wrapText="bothSides"/>
          <wp:docPr id="7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0 Imagen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391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14D1">
      <w:rPr>
        <w:noProof/>
        <w:lang w:eastAsia="es-ES"/>
      </w:rPr>
      <w:drawing>
        <wp:anchor distT="0" distB="0" distL="114300" distR="114300" simplePos="0" relativeHeight="251654144" behindDoc="0" locked="0" layoutInCell="1" allowOverlap="1" wp14:anchorId="1A338BC7" wp14:editId="5F7BC40B">
          <wp:simplePos x="0" y="0"/>
          <wp:positionH relativeFrom="column">
            <wp:posOffset>4423410</wp:posOffset>
          </wp:positionH>
          <wp:positionV relativeFrom="paragraph">
            <wp:posOffset>-8890</wp:posOffset>
          </wp:positionV>
          <wp:extent cx="1238250" cy="381000"/>
          <wp:effectExtent l="0" t="0" r="0" b="0"/>
          <wp:wrapSquare wrapText="bothSides"/>
          <wp:docPr id="67" name="Imagen 3" descr="Logo Camara de Españ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Logo Camara de Españ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14D1">
      <w:rPr>
        <w:noProof/>
        <w:lang w:eastAsia="es-ES"/>
      </w:rPr>
      <w:drawing>
        <wp:anchor distT="0" distB="0" distL="114300" distR="114300" simplePos="0" relativeHeight="251655168" behindDoc="0" locked="0" layoutInCell="1" allowOverlap="1" wp14:anchorId="21742895" wp14:editId="2927ADE7">
          <wp:simplePos x="0" y="0"/>
          <wp:positionH relativeFrom="column">
            <wp:posOffset>-152400</wp:posOffset>
          </wp:positionH>
          <wp:positionV relativeFrom="paragraph">
            <wp:posOffset>-140335</wp:posOffset>
          </wp:positionV>
          <wp:extent cx="847725" cy="714375"/>
          <wp:effectExtent l="0" t="0" r="0" b="0"/>
          <wp:wrapSquare wrapText="bothSides"/>
          <wp:docPr id="6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FC4B32" w14:textId="6742817E" w:rsidR="004575A8" w:rsidRDefault="00502528" w:rsidP="00C12799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5408" behindDoc="0" locked="0" layoutInCell="1" allowOverlap="1" wp14:anchorId="009F89B9" wp14:editId="7D6EBE5F">
          <wp:simplePos x="0" y="0"/>
          <wp:positionH relativeFrom="column">
            <wp:posOffset>2314575</wp:posOffset>
          </wp:positionH>
          <wp:positionV relativeFrom="paragraph">
            <wp:posOffset>38100</wp:posOffset>
          </wp:positionV>
          <wp:extent cx="1304925" cy="412750"/>
          <wp:effectExtent l="0" t="0" r="9525" b="635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R Camara de Granad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412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14D1"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45034411" wp14:editId="7FDBE80C">
          <wp:simplePos x="0" y="0"/>
          <wp:positionH relativeFrom="column">
            <wp:posOffset>4753610</wp:posOffset>
          </wp:positionH>
          <wp:positionV relativeFrom="paragraph">
            <wp:posOffset>104775</wp:posOffset>
          </wp:positionV>
          <wp:extent cx="1575435" cy="409575"/>
          <wp:effectExtent l="0" t="0" r="0" b="0"/>
          <wp:wrapSquare wrapText="bothSides"/>
          <wp:docPr id="62" name="Imagen 62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14D1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295718BE" wp14:editId="6E9AF036">
          <wp:simplePos x="0" y="0"/>
          <wp:positionH relativeFrom="column">
            <wp:posOffset>322580</wp:posOffset>
          </wp:positionH>
          <wp:positionV relativeFrom="paragraph">
            <wp:posOffset>34925</wp:posOffset>
          </wp:positionV>
          <wp:extent cx="742950" cy="609600"/>
          <wp:effectExtent l="0" t="0" r="0" b="0"/>
          <wp:wrapSquare wrapText="bothSides"/>
          <wp:docPr id="60" name="Imagen 60" descr="Logo UE_1_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Logo UE_1_01-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DDA684" w14:textId="73498A10" w:rsidR="004575A8" w:rsidRDefault="004575A8" w:rsidP="00C1279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6B2982"/>
    <w:multiLevelType w:val="hybridMultilevel"/>
    <w:tmpl w:val="38B272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D0D5F"/>
    <w:multiLevelType w:val="singleLevel"/>
    <w:tmpl w:val="0D54BE9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2" w15:restartNumberingAfterBreak="0">
    <w:nsid w:val="17E3246C"/>
    <w:multiLevelType w:val="hybridMultilevel"/>
    <w:tmpl w:val="FE5CC47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241EAD"/>
    <w:multiLevelType w:val="hybridMultilevel"/>
    <w:tmpl w:val="32C06B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31050A"/>
    <w:multiLevelType w:val="hybridMultilevel"/>
    <w:tmpl w:val="CB1C9D3E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color w:val="auto"/>
      </w:rPr>
    </w:lvl>
    <w:lvl w:ilvl="2" w:tplc="1890A2FA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EC62B9"/>
    <w:multiLevelType w:val="hybridMultilevel"/>
    <w:tmpl w:val="769CBFA4"/>
    <w:lvl w:ilvl="0" w:tplc="72DAA5F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5020AA"/>
    <w:multiLevelType w:val="singleLevel"/>
    <w:tmpl w:val="56EE5AA0"/>
    <w:lvl w:ilvl="0">
      <w:start w:val="2"/>
      <w:numFmt w:val="none"/>
      <w:pStyle w:val="Ttulo9"/>
      <w:lvlText w:val="9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7" w15:restartNumberingAfterBreak="0">
    <w:nsid w:val="41F5182A"/>
    <w:multiLevelType w:val="multilevel"/>
    <w:tmpl w:val="7FE85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43770044"/>
    <w:multiLevelType w:val="hybridMultilevel"/>
    <w:tmpl w:val="C8F27306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44693B97"/>
    <w:multiLevelType w:val="hybridMultilevel"/>
    <w:tmpl w:val="4DC8428A"/>
    <w:lvl w:ilvl="0" w:tplc="FFFFFFFF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1" w:tplc="0C0A000D">
      <w:start w:val="1"/>
      <w:numFmt w:val="bullet"/>
      <w:lvlText w:val=""/>
      <w:lvlJc w:val="left"/>
      <w:pPr>
        <w:ind w:left="2860" w:hanging="360"/>
      </w:pPr>
      <w:rPr>
        <w:rFonts w:ascii="Wingdings" w:hAnsi="Wingdings" w:hint="default"/>
      </w:rPr>
    </w:lvl>
    <w:lvl w:ilvl="2" w:tplc="FE7C91AC">
      <w:start w:val="1"/>
      <w:numFmt w:val="bullet"/>
      <w:lvlText w:val="-"/>
      <w:lvlJc w:val="left"/>
      <w:pPr>
        <w:ind w:left="3580" w:hanging="360"/>
      </w:pPr>
      <w:rPr>
        <w:rFonts w:ascii="Calibri" w:eastAsia="Times New Roman" w:hAnsi="Calibri" w:cs="Arial" w:hint="default"/>
      </w:rPr>
    </w:lvl>
    <w:lvl w:ilvl="3" w:tplc="FFFFFFFF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10" w15:restartNumberingAfterBreak="0">
    <w:nsid w:val="4DE22665"/>
    <w:multiLevelType w:val="singleLevel"/>
    <w:tmpl w:val="2C8C6F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54410BE7"/>
    <w:multiLevelType w:val="hybridMultilevel"/>
    <w:tmpl w:val="7E3A00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45391C"/>
    <w:multiLevelType w:val="hybridMultilevel"/>
    <w:tmpl w:val="50EAB5B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color w:val="auto"/>
      </w:rPr>
    </w:lvl>
    <w:lvl w:ilvl="2" w:tplc="1890A2FA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3C400F"/>
    <w:multiLevelType w:val="hybridMultilevel"/>
    <w:tmpl w:val="A43AC2C0"/>
    <w:lvl w:ilvl="0" w:tplc="CF64CC5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10"/>
  </w:num>
  <w:num w:numId="3">
    <w:abstractNumId w:val="1"/>
  </w:num>
  <w:num w:numId="4">
    <w:abstractNumId w:val="4"/>
  </w:num>
  <w:num w:numId="5">
    <w:abstractNumId w:val="13"/>
  </w:num>
  <w:num w:numId="6">
    <w:abstractNumId w:val="5"/>
  </w:num>
  <w:num w:numId="7">
    <w:abstractNumId w:val="2"/>
  </w:num>
  <w:num w:numId="8">
    <w:abstractNumId w:val="12"/>
  </w:num>
  <w:num w:numId="9">
    <w:abstractNumId w:val="8"/>
  </w:num>
  <w:num w:numId="10">
    <w:abstractNumId w:val="0"/>
  </w:num>
  <w:num w:numId="11">
    <w:abstractNumId w:val="7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11"/>
  </w:num>
  <w:num w:numId="19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s-ES_tradnl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C5E"/>
    <w:rsid w:val="00003A24"/>
    <w:rsid w:val="00007827"/>
    <w:rsid w:val="0001165B"/>
    <w:rsid w:val="00012D34"/>
    <w:rsid w:val="00014C27"/>
    <w:rsid w:val="00016828"/>
    <w:rsid w:val="00032339"/>
    <w:rsid w:val="0003317A"/>
    <w:rsid w:val="000372E3"/>
    <w:rsid w:val="00041263"/>
    <w:rsid w:val="00042ED8"/>
    <w:rsid w:val="00044B38"/>
    <w:rsid w:val="00045534"/>
    <w:rsid w:val="00046AA0"/>
    <w:rsid w:val="000533A1"/>
    <w:rsid w:val="00054E7D"/>
    <w:rsid w:val="00061CE9"/>
    <w:rsid w:val="000745C1"/>
    <w:rsid w:val="00074773"/>
    <w:rsid w:val="0008343B"/>
    <w:rsid w:val="00092DAA"/>
    <w:rsid w:val="00097033"/>
    <w:rsid w:val="000A21B7"/>
    <w:rsid w:val="000A226D"/>
    <w:rsid w:val="000A2B3A"/>
    <w:rsid w:val="000A4F68"/>
    <w:rsid w:val="000C1E82"/>
    <w:rsid w:val="000C36D9"/>
    <w:rsid w:val="000C6CEB"/>
    <w:rsid w:val="000D1BDA"/>
    <w:rsid w:val="000D24EF"/>
    <w:rsid w:val="000D2893"/>
    <w:rsid w:val="000D2DC2"/>
    <w:rsid w:val="000D41B3"/>
    <w:rsid w:val="000D4AA3"/>
    <w:rsid w:val="000D4C72"/>
    <w:rsid w:val="000D6B5B"/>
    <w:rsid w:val="000E3279"/>
    <w:rsid w:val="000F2E59"/>
    <w:rsid w:val="000F45E9"/>
    <w:rsid w:val="001059A7"/>
    <w:rsid w:val="00106304"/>
    <w:rsid w:val="00113B13"/>
    <w:rsid w:val="00114B33"/>
    <w:rsid w:val="00114CAF"/>
    <w:rsid w:val="00116DA4"/>
    <w:rsid w:val="00126B85"/>
    <w:rsid w:val="00132A93"/>
    <w:rsid w:val="00137F17"/>
    <w:rsid w:val="00145E71"/>
    <w:rsid w:val="00147188"/>
    <w:rsid w:val="00154472"/>
    <w:rsid w:val="001616B8"/>
    <w:rsid w:val="00163D53"/>
    <w:rsid w:val="001643B4"/>
    <w:rsid w:val="00170B91"/>
    <w:rsid w:val="001729C7"/>
    <w:rsid w:val="00177ECB"/>
    <w:rsid w:val="00183FDC"/>
    <w:rsid w:val="00184325"/>
    <w:rsid w:val="00185C18"/>
    <w:rsid w:val="00187621"/>
    <w:rsid w:val="00191CC4"/>
    <w:rsid w:val="00194A4B"/>
    <w:rsid w:val="001A0C70"/>
    <w:rsid w:val="001A594B"/>
    <w:rsid w:val="001A667E"/>
    <w:rsid w:val="001A6F8B"/>
    <w:rsid w:val="001B25D1"/>
    <w:rsid w:val="001C323E"/>
    <w:rsid w:val="001D164E"/>
    <w:rsid w:val="001D2C3E"/>
    <w:rsid w:val="001D5C67"/>
    <w:rsid w:val="001E0696"/>
    <w:rsid w:val="001E6E3C"/>
    <w:rsid w:val="001E799E"/>
    <w:rsid w:val="001E7F46"/>
    <w:rsid w:val="001F2815"/>
    <w:rsid w:val="001F3423"/>
    <w:rsid w:val="00213F6F"/>
    <w:rsid w:val="00214B2D"/>
    <w:rsid w:val="002151ED"/>
    <w:rsid w:val="002176FD"/>
    <w:rsid w:val="00227A1B"/>
    <w:rsid w:val="00240ED8"/>
    <w:rsid w:val="00250524"/>
    <w:rsid w:val="002643E7"/>
    <w:rsid w:val="00265370"/>
    <w:rsid w:val="00265D7E"/>
    <w:rsid w:val="002663DF"/>
    <w:rsid w:val="002741D3"/>
    <w:rsid w:val="0028320C"/>
    <w:rsid w:val="0028363F"/>
    <w:rsid w:val="00284BDB"/>
    <w:rsid w:val="0028633B"/>
    <w:rsid w:val="00287032"/>
    <w:rsid w:val="00291EF7"/>
    <w:rsid w:val="002A6D6F"/>
    <w:rsid w:val="002B01B8"/>
    <w:rsid w:val="002B3FF7"/>
    <w:rsid w:val="002B4A64"/>
    <w:rsid w:val="002C2C94"/>
    <w:rsid w:val="002C4B4E"/>
    <w:rsid w:val="002C6055"/>
    <w:rsid w:val="002C6538"/>
    <w:rsid w:val="002C6581"/>
    <w:rsid w:val="002C6902"/>
    <w:rsid w:val="002D23F0"/>
    <w:rsid w:val="002D7905"/>
    <w:rsid w:val="002E1BFE"/>
    <w:rsid w:val="002E211E"/>
    <w:rsid w:val="002E3AFF"/>
    <w:rsid w:val="002F23D8"/>
    <w:rsid w:val="002F46EE"/>
    <w:rsid w:val="00303B99"/>
    <w:rsid w:val="00304975"/>
    <w:rsid w:val="00304DDF"/>
    <w:rsid w:val="003067FB"/>
    <w:rsid w:val="00320B91"/>
    <w:rsid w:val="0032302B"/>
    <w:rsid w:val="0032606D"/>
    <w:rsid w:val="0032761C"/>
    <w:rsid w:val="00330033"/>
    <w:rsid w:val="00342F32"/>
    <w:rsid w:val="00345A17"/>
    <w:rsid w:val="00351209"/>
    <w:rsid w:val="00351B23"/>
    <w:rsid w:val="00352A68"/>
    <w:rsid w:val="003553D0"/>
    <w:rsid w:val="0035701E"/>
    <w:rsid w:val="00361EF5"/>
    <w:rsid w:val="00364870"/>
    <w:rsid w:val="0036516A"/>
    <w:rsid w:val="00372B85"/>
    <w:rsid w:val="00377689"/>
    <w:rsid w:val="003779D0"/>
    <w:rsid w:val="0038192C"/>
    <w:rsid w:val="003838B7"/>
    <w:rsid w:val="0038602F"/>
    <w:rsid w:val="00391380"/>
    <w:rsid w:val="0039363F"/>
    <w:rsid w:val="003A01B4"/>
    <w:rsid w:val="003A107B"/>
    <w:rsid w:val="003A137D"/>
    <w:rsid w:val="003A50DD"/>
    <w:rsid w:val="003B4177"/>
    <w:rsid w:val="003B79F9"/>
    <w:rsid w:val="003C1303"/>
    <w:rsid w:val="003C3662"/>
    <w:rsid w:val="003C7F9D"/>
    <w:rsid w:val="003D573D"/>
    <w:rsid w:val="003D59EC"/>
    <w:rsid w:val="003E02BB"/>
    <w:rsid w:val="003E037C"/>
    <w:rsid w:val="003E1DEF"/>
    <w:rsid w:val="003F1125"/>
    <w:rsid w:val="003F4807"/>
    <w:rsid w:val="004035FB"/>
    <w:rsid w:val="00413E13"/>
    <w:rsid w:val="00421F30"/>
    <w:rsid w:val="00431353"/>
    <w:rsid w:val="00433543"/>
    <w:rsid w:val="00443F14"/>
    <w:rsid w:val="00446342"/>
    <w:rsid w:val="00454EDB"/>
    <w:rsid w:val="004575A8"/>
    <w:rsid w:val="00460626"/>
    <w:rsid w:val="0046376A"/>
    <w:rsid w:val="00476B85"/>
    <w:rsid w:val="00476E27"/>
    <w:rsid w:val="00484CF5"/>
    <w:rsid w:val="004853FD"/>
    <w:rsid w:val="00486C91"/>
    <w:rsid w:val="004870F6"/>
    <w:rsid w:val="00492980"/>
    <w:rsid w:val="0049712F"/>
    <w:rsid w:val="00497511"/>
    <w:rsid w:val="004976AD"/>
    <w:rsid w:val="004A5A26"/>
    <w:rsid w:val="004B5A13"/>
    <w:rsid w:val="004C044C"/>
    <w:rsid w:val="004C49F0"/>
    <w:rsid w:val="004C5764"/>
    <w:rsid w:val="004D1D37"/>
    <w:rsid w:val="004D2299"/>
    <w:rsid w:val="004D2A86"/>
    <w:rsid w:val="004D432F"/>
    <w:rsid w:val="004D61C4"/>
    <w:rsid w:val="004D672E"/>
    <w:rsid w:val="004D7184"/>
    <w:rsid w:val="004D7D19"/>
    <w:rsid w:val="004E6484"/>
    <w:rsid w:val="004F0F1A"/>
    <w:rsid w:val="004F3A8E"/>
    <w:rsid w:val="00501B67"/>
    <w:rsid w:val="00502528"/>
    <w:rsid w:val="00506FFA"/>
    <w:rsid w:val="00507B39"/>
    <w:rsid w:val="00512E3D"/>
    <w:rsid w:val="00514A21"/>
    <w:rsid w:val="0052215D"/>
    <w:rsid w:val="00535C1A"/>
    <w:rsid w:val="00541704"/>
    <w:rsid w:val="00541A0F"/>
    <w:rsid w:val="00550BE7"/>
    <w:rsid w:val="005525C3"/>
    <w:rsid w:val="005652E6"/>
    <w:rsid w:val="00566A2D"/>
    <w:rsid w:val="00581041"/>
    <w:rsid w:val="00581C5E"/>
    <w:rsid w:val="00584B1D"/>
    <w:rsid w:val="005900C8"/>
    <w:rsid w:val="00590F7A"/>
    <w:rsid w:val="0059548D"/>
    <w:rsid w:val="005A6011"/>
    <w:rsid w:val="005A7C03"/>
    <w:rsid w:val="005B0CD7"/>
    <w:rsid w:val="005C0128"/>
    <w:rsid w:val="005C1482"/>
    <w:rsid w:val="005C1E15"/>
    <w:rsid w:val="005D15B1"/>
    <w:rsid w:val="005D6658"/>
    <w:rsid w:val="005E0C49"/>
    <w:rsid w:val="005E55D9"/>
    <w:rsid w:val="005E5673"/>
    <w:rsid w:val="005F0BC1"/>
    <w:rsid w:val="005F16DA"/>
    <w:rsid w:val="005F65C8"/>
    <w:rsid w:val="006004E5"/>
    <w:rsid w:val="0060120D"/>
    <w:rsid w:val="006028A1"/>
    <w:rsid w:val="00603B55"/>
    <w:rsid w:val="006053FD"/>
    <w:rsid w:val="006065C3"/>
    <w:rsid w:val="00606F88"/>
    <w:rsid w:val="0061151B"/>
    <w:rsid w:val="00617AE7"/>
    <w:rsid w:val="006279E0"/>
    <w:rsid w:val="006321C5"/>
    <w:rsid w:val="00632CDA"/>
    <w:rsid w:val="00633E3A"/>
    <w:rsid w:val="00634597"/>
    <w:rsid w:val="00634C70"/>
    <w:rsid w:val="006374DC"/>
    <w:rsid w:val="006406BA"/>
    <w:rsid w:val="00642DB6"/>
    <w:rsid w:val="00646D6B"/>
    <w:rsid w:val="006560AF"/>
    <w:rsid w:val="00662276"/>
    <w:rsid w:val="0066258E"/>
    <w:rsid w:val="0066759E"/>
    <w:rsid w:val="0066768F"/>
    <w:rsid w:val="00671DE3"/>
    <w:rsid w:val="00673498"/>
    <w:rsid w:val="006744E5"/>
    <w:rsid w:val="00675D0C"/>
    <w:rsid w:val="00677E07"/>
    <w:rsid w:val="00682577"/>
    <w:rsid w:val="006843A7"/>
    <w:rsid w:val="006874E3"/>
    <w:rsid w:val="006908C7"/>
    <w:rsid w:val="006909E0"/>
    <w:rsid w:val="006957A6"/>
    <w:rsid w:val="006A027E"/>
    <w:rsid w:val="006A111F"/>
    <w:rsid w:val="006A2E56"/>
    <w:rsid w:val="006A616B"/>
    <w:rsid w:val="006A7046"/>
    <w:rsid w:val="006B4714"/>
    <w:rsid w:val="006C08D1"/>
    <w:rsid w:val="006C12A7"/>
    <w:rsid w:val="006C6E03"/>
    <w:rsid w:val="006D2C31"/>
    <w:rsid w:val="006E1DE8"/>
    <w:rsid w:val="006E35DC"/>
    <w:rsid w:val="006F2431"/>
    <w:rsid w:val="006F5B41"/>
    <w:rsid w:val="006F761B"/>
    <w:rsid w:val="00701C5F"/>
    <w:rsid w:val="007073F2"/>
    <w:rsid w:val="007149EF"/>
    <w:rsid w:val="00732E50"/>
    <w:rsid w:val="0073303A"/>
    <w:rsid w:val="00737479"/>
    <w:rsid w:val="00740C0C"/>
    <w:rsid w:val="00756BC4"/>
    <w:rsid w:val="00756D79"/>
    <w:rsid w:val="00756FBA"/>
    <w:rsid w:val="00763549"/>
    <w:rsid w:val="007654A2"/>
    <w:rsid w:val="007657D8"/>
    <w:rsid w:val="00765CF3"/>
    <w:rsid w:val="007745D5"/>
    <w:rsid w:val="0077728C"/>
    <w:rsid w:val="00777614"/>
    <w:rsid w:val="007855C7"/>
    <w:rsid w:val="0079028B"/>
    <w:rsid w:val="007930B5"/>
    <w:rsid w:val="00793712"/>
    <w:rsid w:val="0079496C"/>
    <w:rsid w:val="007A53EC"/>
    <w:rsid w:val="007A6734"/>
    <w:rsid w:val="007A7C06"/>
    <w:rsid w:val="007B344C"/>
    <w:rsid w:val="007B3826"/>
    <w:rsid w:val="007B5DB5"/>
    <w:rsid w:val="007B7694"/>
    <w:rsid w:val="007B774A"/>
    <w:rsid w:val="007B7D21"/>
    <w:rsid w:val="007C056F"/>
    <w:rsid w:val="007C6BEA"/>
    <w:rsid w:val="007D4E04"/>
    <w:rsid w:val="007D694A"/>
    <w:rsid w:val="007E054D"/>
    <w:rsid w:val="007E3E3F"/>
    <w:rsid w:val="007F4B41"/>
    <w:rsid w:val="008005F8"/>
    <w:rsid w:val="008121E0"/>
    <w:rsid w:val="00812F20"/>
    <w:rsid w:val="008279BD"/>
    <w:rsid w:val="00841D3E"/>
    <w:rsid w:val="0084354F"/>
    <w:rsid w:val="0084642E"/>
    <w:rsid w:val="00847DFD"/>
    <w:rsid w:val="00853C99"/>
    <w:rsid w:val="00855E8E"/>
    <w:rsid w:val="00860797"/>
    <w:rsid w:val="008612F6"/>
    <w:rsid w:val="0086775C"/>
    <w:rsid w:val="00873639"/>
    <w:rsid w:val="00874C90"/>
    <w:rsid w:val="008760D9"/>
    <w:rsid w:val="00883F22"/>
    <w:rsid w:val="00885DFE"/>
    <w:rsid w:val="0089175C"/>
    <w:rsid w:val="008941E6"/>
    <w:rsid w:val="008949D5"/>
    <w:rsid w:val="0089613B"/>
    <w:rsid w:val="008963B0"/>
    <w:rsid w:val="008A4E09"/>
    <w:rsid w:val="008B59E6"/>
    <w:rsid w:val="008B5A32"/>
    <w:rsid w:val="008B6F38"/>
    <w:rsid w:val="008B72FC"/>
    <w:rsid w:val="008C79D1"/>
    <w:rsid w:val="008E3C4E"/>
    <w:rsid w:val="008E5050"/>
    <w:rsid w:val="008E70CB"/>
    <w:rsid w:val="008F0F99"/>
    <w:rsid w:val="008F523F"/>
    <w:rsid w:val="00906391"/>
    <w:rsid w:val="0090704E"/>
    <w:rsid w:val="0091143F"/>
    <w:rsid w:val="00911A06"/>
    <w:rsid w:val="00915932"/>
    <w:rsid w:val="00917F69"/>
    <w:rsid w:val="00922BCC"/>
    <w:rsid w:val="0092450D"/>
    <w:rsid w:val="009313FC"/>
    <w:rsid w:val="009317CB"/>
    <w:rsid w:val="00931CA4"/>
    <w:rsid w:val="0095077E"/>
    <w:rsid w:val="0095531D"/>
    <w:rsid w:val="00955DE9"/>
    <w:rsid w:val="009574CD"/>
    <w:rsid w:val="009600FF"/>
    <w:rsid w:val="00962D76"/>
    <w:rsid w:val="009646FF"/>
    <w:rsid w:val="00972F48"/>
    <w:rsid w:val="0097342A"/>
    <w:rsid w:val="00974D5F"/>
    <w:rsid w:val="00980AC1"/>
    <w:rsid w:val="0098182B"/>
    <w:rsid w:val="00992028"/>
    <w:rsid w:val="009924BB"/>
    <w:rsid w:val="009932F8"/>
    <w:rsid w:val="009A34A1"/>
    <w:rsid w:val="009A5851"/>
    <w:rsid w:val="009A6120"/>
    <w:rsid w:val="009B0546"/>
    <w:rsid w:val="009B3A14"/>
    <w:rsid w:val="009B4C11"/>
    <w:rsid w:val="009B7B5C"/>
    <w:rsid w:val="009C4385"/>
    <w:rsid w:val="009C4F33"/>
    <w:rsid w:val="009C688F"/>
    <w:rsid w:val="009C6BE7"/>
    <w:rsid w:val="009E5AE9"/>
    <w:rsid w:val="009E6088"/>
    <w:rsid w:val="00A04E82"/>
    <w:rsid w:val="00A07522"/>
    <w:rsid w:val="00A20A5B"/>
    <w:rsid w:val="00A2556B"/>
    <w:rsid w:val="00A26655"/>
    <w:rsid w:val="00A30018"/>
    <w:rsid w:val="00A347E4"/>
    <w:rsid w:val="00A3569A"/>
    <w:rsid w:val="00A375E7"/>
    <w:rsid w:val="00A438CD"/>
    <w:rsid w:val="00A462B8"/>
    <w:rsid w:val="00A54D50"/>
    <w:rsid w:val="00A57327"/>
    <w:rsid w:val="00A73D3D"/>
    <w:rsid w:val="00A7478E"/>
    <w:rsid w:val="00A7580D"/>
    <w:rsid w:val="00A83ABA"/>
    <w:rsid w:val="00A863A0"/>
    <w:rsid w:val="00A871D3"/>
    <w:rsid w:val="00A92EFE"/>
    <w:rsid w:val="00A9536A"/>
    <w:rsid w:val="00AA17E9"/>
    <w:rsid w:val="00AA3B93"/>
    <w:rsid w:val="00AA6959"/>
    <w:rsid w:val="00AC05D6"/>
    <w:rsid w:val="00AD28B6"/>
    <w:rsid w:val="00AD307C"/>
    <w:rsid w:val="00AD4AEC"/>
    <w:rsid w:val="00AE0BEF"/>
    <w:rsid w:val="00AF1546"/>
    <w:rsid w:val="00AF2B78"/>
    <w:rsid w:val="00B06B06"/>
    <w:rsid w:val="00B12189"/>
    <w:rsid w:val="00B14430"/>
    <w:rsid w:val="00B235FC"/>
    <w:rsid w:val="00B30B52"/>
    <w:rsid w:val="00B31E1F"/>
    <w:rsid w:val="00B335C8"/>
    <w:rsid w:val="00B34BC3"/>
    <w:rsid w:val="00B35EB5"/>
    <w:rsid w:val="00B37108"/>
    <w:rsid w:val="00B4206B"/>
    <w:rsid w:val="00B43C92"/>
    <w:rsid w:val="00B53E86"/>
    <w:rsid w:val="00B63BFF"/>
    <w:rsid w:val="00B65A52"/>
    <w:rsid w:val="00B7689D"/>
    <w:rsid w:val="00B81053"/>
    <w:rsid w:val="00B86764"/>
    <w:rsid w:val="00B9428E"/>
    <w:rsid w:val="00B971B5"/>
    <w:rsid w:val="00BA0D41"/>
    <w:rsid w:val="00BA1478"/>
    <w:rsid w:val="00BB218B"/>
    <w:rsid w:val="00BB4534"/>
    <w:rsid w:val="00BB54DE"/>
    <w:rsid w:val="00BB6C19"/>
    <w:rsid w:val="00BB7694"/>
    <w:rsid w:val="00BC4C70"/>
    <w:rsid w:val="00BC5DD2"/>
    <w:rsid w:val="00BC7C01"/>
    <w:rsid w:val="00BD2FA6"/>
    <w:rsid w:val="00BD44A5"/>
    <w:rsid w:val="00BD4629"/>
    <w:rsid w:val="00BD5752"/>
    <w:rsid w:val="00BD7238"/>
    <w:rsid w:val="00BE1C62"/>
    <w:rsid w:val="00BE23BC"/>
    <w:rsid w:val="00BE529C"/>
    <w:rsid w:val="00BE64C2"/>
    <w:rsid w:val="00BF25E4"/>
    <w:rsid w:val="00C01341"/>
    <w:rsid w:val="00C016AA"/>
    <w:rsid w:val="00C061D3"/>
    <w:rsid w:val="00C06D70"/>
    <w:rsid w:val="00C12799"/>
    <w:rsid w:val="00C15185"/>
    <w:rsid w:val="00C1740B"/>
    <w:rsid w:val="00C20801"/>
    <w:rsid w:val="00C314D1"/>
    <w:rsid w:val="00C32596"/>
    <w:rsid w:val="00C37E7A"/>
    <w:rsid w:val="00C54C56"/>
    <w:rsid w:val="00C61FC1"/>
    <w:rsid w:val="00C66274"/>
    <w:rsid w:val="00C66477"/>
    <w:rsid w:val="00C669BF"/>
    <w:rsid w:val="00C756FE"/>
    <w:rsid w:val="00C76503"/>
    <w:rsid w:val="00C816E9"/>
    <w:rsid w:val="00C87F3C"/>
    <w:rsid w:val="00C91879"/>
    <w:rsid w:val="00C93CED"/>
    <w:rsid w:val="00CA1282"/>
    <w:rsid w:val="00CA36C1"/>
    <w:rsid w:val="00CC0638"/>
    <w:rsid w:val="00CC2B84"/>
    <w:rsid w:val="00CC367F"/>
    <w:rsid w:val="00CC4642"/>
    <w:rsid w:val="00CD0855"/>
    <w:rsid w:val="00CD627A"/>
    <w:rsid w:val="00CF1A4B"/>
    <w:rsid w:val="00D012A6"/>
    <w:rsid w:val="00D219CD"/>
    <w:rsid w:val="00D25EAA"/>
    <w:rsid w:val="00D277CC"/>
    <w:rsid w:val="00D34BA8"/>
    <w:rsid w:val="00D42A73"/>
    <w:rsid w:val="00D5040E"/>
    <w:rsid w:val="00D51772"/>
    <w:rsid w:val="00D526BC"/>
    <w:rsid w:val="00D530D3"/>
    <w:rsid w:val="00D55399"/>
    <w:rsid w:val="00D6164F"/>
    <w:rsid w:val="00D62C3A"/>
    <w:rsid w:val="00D66EC2"/>
    <w:rsid w:val="00D70F1D"/>
    <w:rsid w:val="00D71B3D"/>
    <w:rsid w:val="00D76827"/>
    <w:rsid w:val="00D8303F"/>
    <w:rsid w:val="00D94168"/>
    <w:rsid w:val="00D97C35"/>
    <w:rsid w:val="00DA7DE7"/>
    <w:rsid w:val="00DB05A7"/>
    <w:rsid w:val="00DC0E09"/>
    <w:rsid w:val="00DC2B99"/>
    <w:rsid w:val="00DC36EB"/>
    <w:rsid w:val="00DC5632"/>
    <w:rsid w:val="00DD26EB"/>
    <w:rsid w:val="00DD553E"/>
    <w:rsid w:val="00DD58E7"/>
    <w:rsid w:val="00DE1097"/>
    <w:rsid w:val="00DE19FD"/>
    <w:rsid w:val="00DE2452"/>
    <w:rsid w:val="00DE4ECB"/>
    <w:rsid w:val="00DE7423"/>
    <w:rsid w:val="00DF4423"/>
    <w:rsid w:val="00DF717E"/>
    <w:rsid w:val="00E003FF"/>
    <w:rsid w:val="00E01124"/>
    <w:rsid w:val="00E01DAD"/>
    <w:rsid w:val="00E03F49"/>
    <w:rsid w:val="00E0566B"/>
    <w:rsid w:val="00E05ACF"/>
    <w:rsid w:val="00E11270"/>
    <w:rsid w:val="00E1371F"/>
    <w:rsid w:val="00E152FD"/>
    <w:rsid w:val="00E16CD1"/>
    <w:rsid w:val="00E20D3D"/>
    <w:rsid w:val="00E24322"/>
    <w:rsid w:val="00E3392C"/>
    <w:rsid w:val="00E42988"/>
    <w:rsid w:val="00E4392B"/>
    <w:rsid w:val="00E4743C"/>
    <w:rsid w:val="00E52148"/>
    <w:rsid w:val="00E5214F"/>
    <w:rsid w:val="00E57D1B"/>
    <w:rsid w:val="00E60A95"/>
    <w:rsid w:val="00E616F0"/>
    <w:rsid w:val="00E66700"/>
    <w:rsid w:val="00E70332"/>
    <w:rsid w:val="00E767ED"/>
    <w:rsid w:val="00E76FAB"/>
    <w:rsid w:val="00E80989"/>
    <w:rsid w:val="00E8188E"/>
    <w:rsid w:val="00E875A6"/>
    <w:rsid w:val="00E92D56"/>
    <w:rsid w:val="00EA5E2A"/>
    <w:rsid w:val="00EA646B"/>
    <w:rsid w:val="00EA66CF"/>
    <w:rsid w:val="00EB2AF1"/>
    <w:rsid w:val="00EB32CD"/>
    <w:rsid w:val="00EC6B41"/>
    <w:rsid w:val="00EC6D48"/>
    <w:rsid w:val="00ED08D8"/>
    <w:rsid w:val="00ED0A34"/>
    <w:rsid w:val="00ED1CC7"/>
    <w:rsid w:val="00ED4E0E"/>
    <w:rsid w:val="00ED5E46"/>
    <w:rsid w:val="00ED68C5"/>
    <w:rsid w:val="00EE5F1B"/>
    <w:rsid w:val="00EE79A0"/>
    <w:rsid w:val="00F018F7"/>
    <w:rsid w:val="00F04B92"/>
    <w:rsid w:val="00F22C81"/>
    <w:rsid w:val="00F2693C"/>
    <w:rsid w:val="00F274F7"/>
    <w:rsid w:val="00F374D6"/>
    <w:rsid w:val="00F47E07"/>
    <w:rsid w:val="00F52EF0"/>
    <w:rsid w:val="00F60709"/>
    <w:rsid w:val="00F731C5"/>
    <w:rsid w:val="00F74511"/>
    <w:rsid w:val="00F81C85"/>
    <w:rsid w:val="00F81E0B"/>
    <w:rsid w:val="00F820F1"/>
    <w:rsid w:val="00F96BFE"/>
    <w:rsid w:val="00F97E1A"/>
    <w:rsid w:val="00FA0A03"/>
    <w:rsid w:val="00FC1025"/>
    <w:rsid w:val="00FC54F1"/>
    <w:rsid w:val="00FD0EC9"/>
    <w:rsid w:val="00FD279F"/>
    <w:rsid w:val="00FD2DFA"/>
    <w:rsid w:val="00FF5C82"/>
    <w:rsid w:val="00FF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44BB18"/>
  <w15:docId w15:val="{2305F72B-DDDD-4A24-AB85-303C8BE95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5E8E"/>
    <w:pPr>
      <w:widowControl w:val="0"/>
      <w:adjustRightInd w:val="0"/>
      <w:spacing w:line="360" w:lineRule="auto"/>
      <w:jc w:val="both"/>
      <w:textAlignment w:val="baseline"/>
    </w:pPr>
    <w:rPr>
      <w:rFonts w:ascii="Arial" w:hAnsi="Arial"/>
      <w:bCs/>
    </w:rPr>
  </w:style>
  <w:style w:type="paragraph" w:styleId="Ttulo1">
    <w:name w:val="heading 1"/>
    <w:basedOn w:val="Normal"/>
    <w:next w:val="Normal"/>
    <w:qFormat/>
    <w:pPr>
      <w:keepNext/>
      <w:spacing w:after="240" w:line="240" w:lineRule="auto"/>
      <w:jc w:val="left"/>
      <w:outlineLvl w:val="0"/>
    </w:pPr>
    <w:rPr>
      <w:rFonts w:cs="Arial"/>
      <w:b/>
      <w:color w:val="800000"/>
      <w:sz w:val="34"/>
      <w:lang w:val="es-ES_tradnl" w:eastAsia="es-ES_tradnl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spacing w:before="40" w:after="40"/>
      <w:jc w:val="center"/>
      <w:outlineLvl w:val="2"/>
    </w:pPr>
    <w:rPr>
      <w:rFonts w:cs="Arial"/>
      <w:b/>
      <w:bCs w:val="0"/>
      <w:sz w:val="30"/>
    </w:rPr>
  </w:style>
  <w:style w:type="paragraph" w:styleId="Ttulo4">
    <w:name w:val="heading 4"/>
    <w:basedOn w:val="Normal"/>
    <w:next w:val="Normal"/>
    <w:qFormat/>
    <w:pPr>
      <w:keepNext/>
      <w:spacing w:before="40" w:after="40"/>
      <w:jc w:val="center"/>
      <w:outlineLvl w:val="3"/>
    </w:pPr>
    <w:rPr>
      <w:rFonts w:cs="Arial"/>
      <w:b/>
      <w:bCs w:val="0"/>
    </w:rPr>
  </w:style>
  <w:style w:type="paragraph" w:styleId="Ttulo8">
    <w:name w:val="heading 8"/>
    <w:basedOn w:val="Normal"/>
    <w:next w:val="Normal"/>
    <w:qFormat/>
    <w:pPr>
      <w:spacing w:before="240" w:after="60" w:line="240" w:lineRule="auto"/>
      <w:jc w:val="left"/>
      <w:outlineLvl w:val="7"/>
    </w:pPr>
    <w:rPr>
      <w:rFonts w:ascii="Times New Roman" w:hAnsi="Times New Roman"/>
      <w:bCs w:val="0"/>
      <w:i/>
      <w:iCs/>
      <w:lang w:eastAsia="es-ES_tradnl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outlineLvl w:val="8"/>
    </w:pPr>
    <w:rPr>
      <w:b/>
      <w:bCs w:val="0"/>
      <w:sz w:val="22"/>
      <w:lang w:val="es-ES_tradnl" w:eastAsia="es-ES_tradn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</w:style>
  <w:style w:type="paragraph" w:customStyle="1" w:styleId="Estilo1">
    <w:name w:val="Estilo1"/>
    <w:basedOn w:val="Normal"/>
    <w:link w:val="Estilo1Car"/>
    <w:qFormat/>
    <w:pPr>
      <w:spacing w:before="120" w:after="120" w:line="240" w:lineRule="auto"/>
    </w:pPr>
    <w:rPr>
      <w:bCs w:val="0"/>
      <w:lang w:eastAsia="es-ES_tradnl"/>
    </w:rPr>
  </w:style>
  <w:style w:type="character" w:styleId="Refdenotaalpie">
    <w:name w:val="footnote reference"/>
    <w:semiHidden/>
    <w:rPr>
      <w:vertAlign w:val="superscript"/>
    </w:rPr>
  </w:style>
  <w:style w:type="character" w:styleId="Hipervnculo">
    <w:name w:val="Hyperlink"/>
    <w:rPr>
      <w:color w:val="0000FF"/>
      <w:u w:val="single"/>
    </w:rPr>
  </w:style>
  <w:style w:type="paragraph" w:styleId="Textoindependiente2">
    <w:name w:val="Body Text 2"/>
    <w:basedOn w:val="Normal"/>
    <w:pPr>
      <w:spacing w:line="240" w:lineRule="auto"/>
    </w:pPr>
    <w:rPr>
      <w:rFonts w:cs="Arial"/>
      <w:bCs w:val="0"/>
      <w:sz w:val="22"/>
      <w:lang w:val="es-ES_tradnl" w:eastAsia="es-ES_tradnl"/>
    </w:rPr>
  </w:style>
  <w:style w:type="character" w:styleId="Refdenotaalfinal">
    <w:name w:val="endnote reference"/>
    <w:semiHidden/>
    <w:rPr>
      <w:vertAlign w:val="superscript"/>
    </w:rPr>
  </w:style>
  <w:style w:type="paragraph" w:styleId="Textoindependiente3">
    <w:name w:val="Body Text 3"/>
    <w:basedOn w:val="Normal"/>
    <w:pPr>
      <w:spacing w:after="120" w:line="240" w:lineRule="auto"/>
      <w:jc w:val="left"/>
    </w:pPr>
    <w:rPr>
      <w:rFonts w:ascii="Times New Roman" w:hAnsi="Times New Roman"/>
      <w:bCs w:val="0"/>
      <w:sz w:val="16"/>
      <w:szCs w:val="16"/>
      <w:lang w:eastAsia="es-ES_tradnl"/>
    </w:rPr>
  </w:style>
  <w:style w:type="paragraph" w:styleId="NormalWeb">
    <w:name w:val="Normal (Web)"/>
    <w:basedOn w:val="Normal"/>
    <w:uiPriority w:val="99"/>
    <w:pPr>
      <w:spacing w:before="100" w:after="100" w:line="240" w:lineRule="auto"/>
      <w:jc w:val="left"/>
    </w:pPr>
    <w:rPr>
      <w:rFonts w:ascii="Arial Unicode MS" w:eastAsia="Arial Unicode MS" w:hAnsi="Arial Unicode MS"/>
      <w:bCs w:val="0"/>
      <w:sz w:val="24"/>
      <w:lang w:eastAsia="es-ES_tradnl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aoeeu">
    <w:name w:val="Aaoeeu"/>
    <w:pPr>
      <w:widowControl w:val="0"/>
      <w:adjustRightInd w:val="0"/>
      <w:spacing w:line="360" w:lineRule="atLeast"/>
      <w:jc w:val="both"/>
      <w:textAlignment w:val="baseline"/>
    </w:pPr>
    <w:rPr>
      <w:lang w:val="en-US" w:eastAsia="es-ES_tradnl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a">
    <w:name w:val="Âáóéêü"/>
    <w:pPr>
      <w:widowControl w:val="0"/>
      <w:adjustRightInd w:val="0"/>
      <w:spacing w:line="360" w:lineRule="atLeast"/>
      <w:jc w:val="both"/>
      <w:textAlignment w:val="baseline"/>
    </w:pPr>
    <w:rPr>
      <w:lang w:val="el-GR" w:eastAsia="es-ES_tradnl"/>
    </w:r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paragraph" w:customStyle="1" w:styleId="5Normal">
    <w:name w:val="5 Normal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adjustRightInd w:val="0"/>
      <w:spacing w:after="120" w:line="360" w:lineRule="atLeast"/>
      <w:jc w:val="both"/>
      <w:textAlignment w:val="baseline"/>
    </w:pPr>
    <w:rPr>
      <w:rFonts w:ascii="Arial" w:hAnsi="Arial"/>
      <w:spacing w:val="-2"/>
      <w:sz w:val="22"/>
      <w:lang w:val="fr-FR" w:eastAsia="es-ES_tradnl"/>
    </w:rPr>
  </w:style>
  <w:style w:type="paragraph" w:styleId="Textonotapie">
    <w:name w:val="footnote text"/>
    <w:basedOn w:val="Normal"/>
    <w:semiHidden/>
    <w:rPr>
      <w:bCs w:val="0"/>
      <w:lang w:eastAsia="es-ES_tradnl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  <w:rPr>
      <w:bCs w:val="0"/>
      <w:sz w:val="22"/>
      <w:lang w:eastAsia="es-ES_tradnl"/>
    </w:rPr>
  </w:style>
  <w:style w:type="paragraph" w:styleId="Textonotaalfinal">
    <w:name w:val="endnote text"/>
    <w:basedOn w:val="Normal"/>
    <w:semiHidden/>
    <w:pPr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character" w:styleId="Nmerodepgina">
    <w:name w:val="page number"/>
    <w:basedOn w:val="Fuentedeprrafopredeter"/>
  </w:style>
  <w:style w:type="paragraph" w:styleId="Puesto">
    <w:name w:val="Title"/>
    <w:basedOn w:val="Normal"/>
    <w:qFormat/>
    <w:pPr>
      <w:spacing w:before="60" w:after="60"/>
      <w:jc w:val="center"/>
    </w:pPr>
    <w:rPr>
      <w:rFonts w:cs="Arial"/>
      <w:b/>
      <w:sz w:val="24"/>
      <w:szCs w:val="22"/>
      <w:lang w:val="pt-BR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sid w:val="006F761B"/>
    <w:rPr>
      <w:rFonts w:ascii="Tahoma" w:hAnsi="Tahoma" w:cs="Tahoma"/>
      <w:sz w:val="16"/>
      <w:szCs w:val="16"/>
    </w:rPr>
  </w:style>
  <w:style w:type="paragraph" w:customStyle="1" w:styleId="CarCarCarCharCarCarCarCarCarCarCar">
    <w:name w:val="Car Car Car Char Car Car Car Car Car Car Car"/>
    <w:basedOn w:val="Normal"/>
    <w:rsid w:val="00D71B3D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table" w:styleId="Tablaconcuadrcula">
    <w:name w:val="Table Grid"/>
    <w:basedOn w:val="Tablanormal"/>
    <w:rsid w:val="007C05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Car1CarCharCarCharCarCarCar1">
    <w:name w:val="Car Car1 Car Char Car Char Car Car Car1"/>
    <w:basedOn w:val="Normal"/>
    <w:rsid w:val="00364870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paragraph" w:customStyle="1" w:styleId="CarCarCarCarCar">
    <w:name w:val="Car Car Car Car Car"/>
    <w:basedOn w:val="Normal"/>
    <w:rsid w:val="00646D6B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paragraph" w:customStyle="1" w:styleId="CarCar">
    <w:name w:val="Car Car"/>
    <w:basedOn w:val="Normal"/>
    <w:rsid w:val="000F2E59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character" w:styleId="Refdecomentario">
    <w:name w:val="annotation reference"/>
    <w:uiPriority w:val="99"/>
    <w:semiHidden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</w:style>
  <w:style w:type="paragraph" w:styleId="Asuntodelcomentario">
    <w:name w:val="annotation subject"/>
    <w:basedOn w:val="Textocomentario"/>
    <w:next w:val="Textocomentario"/>
    <w:semiHidden/>
    <w:rPr>
      <w:b/>
    </w:rPr>
  </w:style>
  <w:style w:type="character" w:customStyle="1" w:styleId="TextocomentarioCar">
    <w:name w:val="Texto comentario Car"/>
    <w:link w:val="Textocomentario"/>
    <w:uiPriority w:val="99"/>
    <w:rsid w:val="00550BE7"/>
    <w:rPr>
      <w:rFonts w:ascii="Arial" w:hAnsi="Arial"/>
      <w:bCs/>
    </w:rPr>
  </w:style>
  <w:style w:type="table" w:customStyle="1" w:styleId="Sombreadomedio11">
    <w:name w:val="Sombreado medio 11"/>
    <w:basedOn w:val="Tablanormal"/>
    <w:uiPriority w:val="63"/>
    <w:rsid w:val="006908C7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Estilo1Car">
    <w:name w:val="Estilo1 Car"/>
    <w:link w:val="Estilo1"/>
    <w:locked/>
    <w:rsid w:val="00980AC1"/>
    <w:rPr>
      <w:rFonts w:ascii="Arial" w:hAnsi="Arial"/>
      <w:lang w:eastAsia="es-ES_tradnl"/>
    </w:rPr>
  </w:style>
  <w:style w:type="paragraph" w:customStyle="1" w:styleId="Default">
    <w:name w:val="Default"/>
    <w:rsid w:val="00980AC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DB05A7"/>
    <w:pPr>
      <w:widowControl/>
      <w:adjustRightInd/>
      <w:spacing w:before="100" w:after="200" w:line="240" w:lineRule="auto"/>
      <w:ind w:left="720"/>
      <w:textAlignment w:val="auto"/>
    </w:pPr>
    <w:rPr>
      <w:rFonts w:ascii="Calibri" w:eastAsia="Calibri" w:hAnsi="Calibri" w:cs="Calibri"/>
      <w:bCs w:val="0"/>
      <w:color w:val="000000"/>
      <w:sz w:val="22"/>
      <w:szCs w:val="22"/>
    </w:rPr>
  </w:style>
  <w:style w:type="character" w:customStyle="1" w:styleId="PrrafodelistaCar">
    <w:name w:val="Párrafo de lista Car"/>
    <w:link w:val="Prrafodelista"/>
    <w:uiPriority w:val="34"/>
    <w:locked/>
    <w:rsid w:val="00DB05A7"/>
    <w:rPr>
      <w:rFonts w:ascii="Calibri" w:eastAsia="Calibri" w:hAnsi="Calibri" w:cs="Calibri"/>
      <w:color w:val="000000"/>
      <w:sz w:val="22"/>
      <w:szCs w:val="22"/>
    </w:rPr>
  </w:style>
  <w:style w:type="paragraph" w:customStyle="1" w:styleId="Estndar">
    <w:name w:val="Estándar"/>
    <w:rsid w:val="0097342A"/>
    <w:pPr>
      <w:widowControl w:val="0"/>
      <w:jc w:val="both"/>
    </w:pPr>
    <w:rPr>
      <w:snapToGrid w:val="0"/>
      <w:color w:val="000000"/>
      <w:sz w:val="24"/>
    </w:rPr>
  </w:style>
  <w:style w:type="paragraph" w:styleId="Sinespaciado">
    <w:name w:val="No Spacing"/>
    <w:link w:val="SinespaciadoCar"/>
    <w:uiPriority w:val="1"/>
    <w:qFormat/>
    <w:rsid w:val="0097342A"/>
    <w:rPr>
      <w:rFonts w:ascii="Calibri" w:hAnsi="Calibri"/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97342A"/>
    <w:rPr>
      <w:rFonts w:ascii="Calibri" w:hAnsi="Calibri"/>
      <w:sz w:val="22"/>
      <w:szCs w:val="22"/>
      <w:lang w:eastAsia="en-US"/>
    </w:rPr>
  </w:style>
  <w:style w:type="character" w:customStyle="1" w:styleId="EncabezadoCar">
    <w:name w:val="Encabezado Car"/>
    <w:link w:val="Encabezado"/>
    <w:rsid w:val="0097342A"/>
    <w:rPr>
      <w:lang w:eastAsia="es-ES_tradnl"/>
    </w:rPr>
  </w:style>
  <w:style w:type="character" w:customStyle="1" w:styleId="PiedepginaCar">
    <w:name w:val="Pie de página Car"/>
    <w:link w:val="Piedepgina"/>
    <w:uiPriority w:val="99"/>
    <w:rsid w:val="0097342A"/>
    <w:rPr>
      <w:rFonts w:ascii="Arial" w:hAnsi="Arial"/>
      <w:sz w:val="22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1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camaragranada.org/subseccion/subvenciones-y-proyectos/innocamaras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sede.camara.es/sede/granada/tramites/TR0000001996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43A004-E122-40CF-8DA1-2EB57FEE8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349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1: Convenio de Participación Empresa Beneficiaria-Cámara</vt:lpstr>
    </vt:vector>
  </TitlesOfParts>
  <Company>ENRED Consultores S.L.</Company>
  <LinksUpToDate>false</LinksUpToDate>
  <CharactersWithSpaces>2267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1: Convenio de Participación Empresa Beneficiaria-Cámara</dc:title>
  <dc:subject/>
  <dc:creator>juanfv</dc:creator>
  <cp:keywords/>
  <cp:lastModifiedBy>Manuel</cp:lastModifiedBy>
  <cp:revision>8</cp:revision>
  <cp:lastPrinted>2012-08-29T09:59:00Z</cp:lastPrinted>
  <dcterms:created xsi:type="dcterms:W3CDTF">2019-05-09T08:38:00Z</dcterms:created>
  <dcterms:modified xsi:type="dcterms:W3CDTF">2019-05-10T09:29:00Z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1056503762</vt:i4>
  </property>
  <property fmtid="{D5CDD505-2E9C-101B-9397-08002B2CF9AE}" pid="3" name="_EmailSubject">
    <vt:lpwstr>MANUAL DE ORIENTACIONES BÁSICAS INNOCÁMARAS</vt:lpwstr>
  </property>
  <property fmtid="{D5CDD505-2E9C-101B-9397-08002B2CF9AE}" pid="4" name="_AuthorEmail">
    <vt:lpwstr>emilia.moreno@cscamaras.es</vt:lpwstr>
  </property>
  <property fmtid="{D5CDD505-2E9C-101B-9397-08002B2CF9AE}" pid="5" name="_AuthorEmailDisplayName">
    <vt:lpwstr>Emilia Moreno</vt:lpwstr>
  </property>
  <property fmtid="{D5CDD505-2E9C-101B-9397-08002B2CF9AE}" pid="6" name="_PreviousAdHocReviewCycleID">
    <vt:i4>997580229</vt:i4>
  </property>
  <property fmtid="{D5CDD505-2E9C-101B-9397-08002B2CF9AE}" pid="7" name="_ReviewingToolsShownOnce">
    <vt:lpwstr/>
  </property>
</Properties>
</file>